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AF" w:rsidRDefault="00122E2B">
      <w:pPr>
        <w:widowControl w:val="0"/>
        <w:tabs>
          <w:tab w:val="center" w:pos="4680"/>
        </w:tabs>
        <w:spacing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Academic Department Name: ___________________________</w:t>
      </w:r>
    </w:p>
    <w:p w:rsidR="00C541AF" w:rsidRDefault="00122E2B">
      <w:pPr>
        <w:widowControl w:val="0"/>
        <w:tabs>
          <w:tab w:val="center"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School/College: _________________________</w:t>
      </w:r>
    </w:p>
    <w:p w:rsidR="00C541AF" w:rsidRDefault="00122E2B">
      <w:pPr>
        <w:widowControl w:val="0"/>
        <w:tabs>
          <w:tab w:val="center"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_________________________________</w:t>
      </w:r>
    </w:p>
    <w:p w:rsidR="00C541AF" w:rsidRDefault="00122E2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Date:  ___________________</w:t>
      </w:r>
    </w:p>
    <w:p w:rsidR="00C541AF" w:rsidRDefault="00122E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PHASE </w:t>
      </w:r>
      <w:proofErr w:type="gramStart"/>
      <w:r>
        <w:rPr>
          <w:rFonts w:ascii="Times New Roman" w:eastAsia="Times New Roman" w:hAnsi="Times New Roman" w:cs="Times New Roman"/>
          <w:b/>
          <w:sz w:val="28"/>
          <w:szCs w:val="28"/>
        </w:rPr>
        <w:t>I</w:t>
      </w:r>
      <w:proofErr w:type="gramEnd"/>
      <w:r>
        <w:rPr>
          <w:rFonts w:ascii="Times New Roman" w:eastAsia="Times New Roman" w:hAnsi="Times New Roman" w:cs="Times New Roman"/>
          <w:b/>
          <w:sz w:val="28"/>
          <w:szCs w:val="28"/>
        </w:rPr>
        <w:t>. Please complete sections I-VIII and submit to Dean with a cc: Kathleen Gill by Nov 15.</w:t>
      </w:r>
    </w:p>
    <w:p w:rsidR="00C541AF" w:rsidRDefault="00122E2B">
      <w:pPr>
        <w:numPr>
          <w:ilvl w:val="0"/>
          <w:numId w:val="3"/>
        </w:numPr>
        <w:pBdr>
          <w:top w:val="nil"/>
          <w:left w:val="nil"/>
          <w:bottom w:val="nil"/>
          <w:right w:val="nil"/>
          <w:between w:val="nil"/>
        </w:pBdr>
        <w:shd w:val="clear" w:color="auto" w:fill="7F7F7F"/>
        <w:ind w:left="1080" w:hanging="900"/>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Department Overview </w:t>
      </w:r>
    </w:p>
    <w:p w:rsidR="00C541AF" w:rsidRDefault="00C541AF">
      <w:pPr>
        <w:pBdr>
          <w:top w:val="nil"/>
          <w:left w:val="nil"/>
          <w:bottom w:val="nil"/>
          <w:right w:val="nil"/>
          <w:between w:val="nil"/>
        </w:pBdr>
        <w:ind w:left="1080" w:hanging="720"/>
        <w:rPr>
          <w:rFonts w:ascii="Times New Roman" w:eastAsia="Times New Roman" w:hAnsi="Times New Roman" w:cs="Times New Roman"/>
          <w:color w:val="000000"/>
        </w:rPr>
      </w:pPr>
    </w:p>
    <w:p w:rsidR="00C541AF" w:rsidRDefault="00122E2B">
      <w:pPr>
        <w:pBdr>
          <w:top w:val="nil"/>
          <w:left w:val="nil"/>
          <w:bottom w:val="nil"/>
          <w:right w:val="nil"/>
          <w:between w:val="nil"/>
        </w:pBdr>
        <w:ind w:left="900" w:hanging="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History and Background. </w:t>
      </w:r>
      <w:r>
        <w:rPr>
          <w:rFonts w:ascii="Times New Roman" w:eastAsia="Times New Roman" w:hAnsi="Times New Roman" w:cs="Times New Roman"/>
          <w:color w:val="000000"/>
        </w:rPr>
        <w:t>Describe any name changes, reorganizations, leadership changes, etc. in the past four years.</w:t>
      </w:r>
    </w:p>
    <w:p w:rsidR="00C541AF" w:rsidRDefault="00122E2B">
      <w:pPr>
        <w:pBdr>
          <w:top w:val="nil"/>
          <w:left w:val="nil"/>
          <w:bottom w:val="nil"/>
          <w:right w:val="nil"/>
          <w:between w:val="nil"/>
        </w:pBdr>
        <w:ind w:left="900" w:hanging="720"/>
        <w:rPr>
          <w:rFonts w:ascii="Times New Roman" w:eastAsia="Times New Roman" w:hAnsi="Times New Roman" w:cs="Times New Roman"/>
          <w:color w:val="000000"/>
        </w:rPr>
      </w:pPr>
      <w:r>
        <w:rPr>
          <w:rFonts w:ascii="Times New Roman" w:eastAsia="Times New Roman" w:hAnsi="Times New Roman" w:cs="Times New Roman"/>
          <w:b/>
          <w:color w:val="000000"/>
        </w:rPr>
        <w:t>Points of Pride.</w:t>
      </w:r>
      <w:r>
        <w:rPr>
          <w:rFonts w:ascii="Times New Roman" w:eastAsia="Times New Roman" w:hAnsi="Times New Roman" w:cs="Times New Roman"/>
          <w:color w:val="000000"/>
        </w:rPr>
        <w:t xml:space="preserve"> Describe points of pride for faculty, staff, and/or students in the past four years.</w:t>
      </w:r>
    </w:p>
    <w:p w:rsidR="00C541AF" w:rsidRDefault="00122E2B">
      <w:pPr>
        <w:pBdr>
          <w:top w:val="nil"/>
          <w:left w:val="nil"/>
          <w:bottom w:val="nil"/>
          <w:right w:val="nil"/>
          <w:between w:val="nil"/>
        </w:pBdr>
        <w:spacing w:after="0" w:line="240" w:lineRule="auto"/>
        <w:ind w:left="900" w:hanging="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Department or Program Mission.</w:t>
      </w:r>
      <w:r>
        <w:rPr>
          <w:rFonts w:ascii="Times New Roman" w:eastAsia="Times New Roman" w:hAnsi="Times New Roman" w:cs="Times New Roman"/>
          <w:color w:val="000000"/>
        </w:rPr>
        <w:t xml:space="preserve"> Add to department or program website(s). Add link(s) here.</w:t>
      </w:r>
    </w:p>
    <w:p w:rsidR="00C541AF" w:rsidRDefault="00C541AF">
      <w:pPr>
        <w:pBdr>
          <w:top w:val="nil"/>
          <w:left w:val="nil"/>
          <w:bottom w:val="nil"/>
          <w:right w:val="nil"/>
          <w:between w:val="nil"/>
        </w:pBdr>
        <w:spacing w:after="0" w:line="240" w:lineRule="auto"/>
        <w:ind w:left="18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spacing w:after="0" w:line="240" w:lineRule="auto"/>
        <w:ind w:left="900" w:hanging="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Department or Program Vision.</w:t>
      </w:r>
      <w:r>
        <w:rPr>
          <w:rFonts w:ascii="Times New Roman" w:eastAsia="Times New Roman" w:hAnsi="Times New Roman" w:cs="Times New Roman"/>
          <w:color w:val="000000"/>
        </w:rPr>
        <w:t xml:space="preserve">  Add to department or program website(s).  Add link(s) here.</w:t>
      </w:r>
    </w:p>
    <w:p w:rsidR="00C541AF" w:rsidRDefault="00C541AF">
      <w:pPr>
        <w:pBdr>
          <w:top w:val="nil"/>
          <w:left w:val="nil"/>
          <w:bottom w:val="nil"/>
          <w:right w:val="nil"/>
          <w:between w:val="nil"/>
        </w:pBdr>
        <w:spacing w:after="0" w:line="240" w:lineRule="auto"/>
        <w:ind w:left="180" w:hanging="720"/>
        <w:rPr>
          <w:rFonts w:ascii="Times New Roman" w:eastAsia="Times New Roman" w:hAnsi="Times New Roman" w:cs="Times New Roman"/>
          <w:b/>
          <w:color w:val="000000"/>
        </w:rPr>
      </w:pPr>
    </w:p>
    <w:p w:rsidR="00C541AF" w:rsidRDefault="00122E2B" w:rsidP="000B1884">
      <w:pPr>
        <w:pBdr>
          <w:top w:val="nil"/>
          <w:left w:val="nil"/>
          <w:bottom w:val="nil"/>
          <w:right w:val="nil"/>
          <w:between w:val="nil"/>
        </w:pBdr>
        <w:spacing w:after="0" w:line="240" w:lineRule="auto"/>
        <w:ind w:left="18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Program Learning Outcomes.</w:t>
      </w:r>
      <w:r>
        <w:rPr>
          <w:rFonts w:ascii="Times New Roman" w:eastAsia="Times New Roman" w:hAnsi="Times New Roman" w:cs="Times New Roman"/>
          <w:color w:val="000000"/>
        </w:rPr>
        <w:t xml:space="preserve"> Confirm accuracy of postings at </w:t>
      </w:r>
      <w:hyperlink r:id="rId7">
        <w:r>
          <w:rPr>
            <w:rFonts w:ascii="Times New Roman" w:eastAsia="Times New Roman" w:hAnsi="Times New Roman" w:cs="Times New Roman"/>
            <w:color w:val="0563C1"/>
            <w:u w:val="single"/>
          </w:rPr>
          <w:t>https://www.nyit.edu/planning/academic_assessment_plans_reports</w:t>
        </w:r>
      </w:hyperlink>
      <w:r>
        <w:rPr>
          <w:rFonts w:ascii="Times New Roman" w:eastAsia="Times New Roman" w:hAnsi="Times New Roman" w:cs="Times New Roman"/>
          <w:color w:val="000000"/>
        </w:rPr>
        <w:t xml:space="preserve"> and add specific links for program outcomes here.</w:t>
      </w:r>
    </w:p>
    <w:p w:rsidR="00C541AF" w:rsidRDefault="00C541AF" w:rsidP="000B1884">
      <w:pPr>
        <w:pBdr>
          <w:top w:val="nil"/>
          <w:left w:val="nil"/>
          <w:bottom w:val="nil"/>
          <w:right w:val="nil"/>
          <w:between w:val="nil"/>
        </w:pBdr>
        <w:spacing w:after="0" w:line="240" w:lineRule="auto"/>
        <w:ind w:left="180" w:hanging="720"/>
        <w:rPr>
          <w:rFonts w:ascii="Times New Roman" w:eastAsia="Times New Roman" w:hAnsi="Times New Roman" w:cs="Times New Roman"/>
          <w:b/>
          <w:color w:val="000000"/>
        </w:rPr>
      </w:pPr>
    </w:p>
    <w:p w:rsidR="00C541AF" w:rsidRDefault="00263ACA">
      <w:pPr>
        <w:pBdr>
          <w:top w:val="nil"/>
          <w:left w:val="nil"/>
          <w:bottom w:val="nil"/>
          <w:right w:val="nil"/>
          <w:between w:val="nil"/>
        </w:pBdr>
        <w:spacing w:after="0" w:line="240" w:lineRule="auto"/>
        <w:ind w:left="900" w:hanging="72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 xml:space="preserve">Recent </w:t>
      </w:r>
      <w:r w:rsidR="00122E2B">
        <w:rPr>
          <w:rFonts w:ascii="Times New Roman" w:eastAsia="Times New Roman" w:hAnsi="Times New Roman" w:cs="Times New Roman"/>
          <w:b/>
          <w:color w:val="000000"/>
        </w:rPr>
        <w:t xml:space="preserve">Professional Development </w:t>
      </w:r>
      <w:r>
        <w:rPr>
          <w:rFonts w:ascii="Times New Roman" w:eastAsia="Times New Roman" w:hAnsi="Times New Roman" w:cs="Times New Roman"/>
          <w:b/>
          <w:color w:val="000000"/>
        </w:rPr>
        <w:t>Activities</w:t>
      </w:r>
      <w:bookmarkStart w:id="1" w:name="_GoBack"/>
      <w:bookmarkEnd w:id="1"/>
      <w:r w:rsidR="00122E2B">
        <w:rPr>
          <w:rFonts w:ascii="Times New Roman" w:eastAsia="Times New Roman" w:hAnsi="Times New Roman" w:cs="Times New Roman"/>
          <w:b/>
          <w:color w:val="000000"/>
        </w:rPr>
        <w:t>.</w:t>
      </w:r>
    </w:p>
    <w:p w:rsidR="00C541AF" w:rsidRDefault="00C541AF">
      <w:pPr>
        <w:pBdr>
          <w:top w:val="nil"/>
          <w:left w:val="nil"/>
          <w:bottom w:val="nil"/>
          <w:right w:val="nil"/>
          <w:between w:val="nil"/>
        </w:pBdr>
        <w:spacing w:after="0" w:line="240" w:lineRule="auto"/>
        <w:ind w:left="18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spacing w:after="0" w:line="240" w:lineRule="auto"/>
        <w:ind w:left="900" w:hanging="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Partnerships External to NYIT and Professional Affiliations (if applicable). </w:t>
      </w:r>
    </w:p>
    <w:p w:rsidR="00C541AF" w:rsidRDefault="00C541AF">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p>
    <w:p w:rsidR="00C541AF" w:rsidRDefault="00C541AF">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rPr>
      </w:pPr>
    </w:p>
    <w:p w:rsidR="00C541AF" w:rsidRDefault="00122E2B">
      <w:pPr>
        <w:numPr>
          <w:ilvl w:val="0"/>
          <w:numId w:val="3"/>
        </w:numPr>
        <w:pBdr>
          <w:top w:val="nil"/>
          <w:left w:val="nil"/>
          <w:bottom w:val="nil"/>
          <w:right w:val="nil"/>
          <w:between w:val="nil"/>
        </w:pBdr>
        <w:shd w:val="clear" w:color="auto" w:fill="7F7F7F"/>
        <w:ind w:hanging="810"/>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 Department Profile and Trend Analysis, 20</w:t>
      </w:r>
      <w:r>
        <w:rPr>
          <w:rFonts w:ascii="Times New Roman" w:eastAsia="Times New Roman" w:hAnsi="Times New Roman" w:cs="Times New Roman"/>
          <w:b/>
          <w:sz w:val="28"/>
          <w:szCs w:val="28"/>
        </w:rPr>
        <w:t>18</w:t>
      </w:r>
      <w:r>
        <w:rPr>
          <w:rFonts w:ascii="Times New Roman" w:eastAsia="Times New Roman" w:hAnsi="Times New Roman" w:cs="Times New Roman"/>
          <w:b/>
          <w:color w:val="000000"/>
          <w:sz w:val="28"/>
          <w:szCs w:val="28"/>
        </w:rPr>
        <w:t>-20</w:t>
      </w:r>
      <w:r>
        <w:rPr>
          <w:rFonts w:ascii="Times New Roman" w:eastAsia="Times New Roman" w:hAnsi="Times New Roman" w:cs="Times New Roman"/>
          <w:b/>
          <w:sz w:val="28"/>
          <w:szCs w:val="28"/>
        </w:rPr>
        <w:t>19</w:t>
      </w:r>
      <w:r>
        <w:rPr>
          <w:rFonts w:ascii="Times New Roman" w:eastAsia="Times New Roman" w:hAnsi="Times New Roman" w:cs="Times New Roman"/>
          <w:b/>
          <w:color w:val="000000"/>
          <w:sz w:val="28"/>
          <w:szCs w:val="28"/>
        </w:rPr>
        <w:t xml:space="preserve"> Academic Year </w:t>
      </w:r>
    </w:p>
    <w:p w:rsidR="00C541AF" w:rsidRDefault="00C541AF">
      <w:pPr>
        <w:pBdr>
          <w:top w:val="nil"/>
          <w:left w:val="nil"/>
          <w:bottom w:val="nil"/>
          <w:right w:val="nil"/>
          <w:between w:val="nil"/>
        </w:pBdr>
        <w:ind w:left="99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See appendices</w:t>
      </w:r>
      <w:r>
        <w:rPr>
          <w:rFonts w:ascii="Times New Roman" w:eastAsia="Times New Roman" w:hAnsi="Times New Roman" w:cs="Times New Roman"/>
          <w:b/>
        </w:rPr>
        <w:t xml:space="preserve"> for data described below.</w:t>
      </w: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rPr>
        <w:lastRenderedPageBreak/>
        <w:t>Data</w:t>
      </w:r>
      <w:r>
        <w:rPr>
          <w:rFonts w:ascii="Times New Roman" w:eastAsia="Times New Roman" w:hAnsi="Times New Roman" w:cs="Times New Roman"/>
          <w:b/>
          <w:color w:val="000000"/>
        </w:rPr>
        <w:t xml:space="preserve"> </w:t>
      </w:r>
      <w:r>
        <w:rPr>
          <w:rFonts w:ascii="Times New Roman" w:eastAsia="Times New Roman" w:hAnsi="Times New Roman" w:cs="Times New Roman"/>
          <w:b/>
        </w:rPr>
        <w:t>P</w:t>
      </w:r>
      <w:r>
        <w:rPr>
          <w:rFonts w:ascii="Times New Roman" w:eastAsia="Times New Roman" w:hAnsi="Times New Roman" w:cs="Times New Roman"/>
          <w:b/>
          <w:color w:val="000000"/>
        </w:rPr>
        <w:t xml:space="preserve">rovided by </w:t>
      </w:r>
      <w:r>
        <w:rPr>
          <w:rFonts w:ascii="Times New Roman" w:eastAsia="Times New Roman" w:hAnsi="Times New Roman" w:cs="Times New Roman"/>
          <w:b/>
        </w:rPr>
        <w:t>Division of Institutional Research or Analytics and Business Intelligence</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color w:val="000000"/>
        </w:rPr>
        <w:t xml:space="preserve">Admissions profile (count applied, accepted, enrolled, acceptance rate, yield rate, entering GPA/test scores – including English proficiency) </w:t>
      </w:r>
      <w:r w:rsidR="00B4300B">
        <w:rPr>
          <w:rFonts w:ascii="Times New Roman" w:eastAsia="Times New Roman" w:hAnsi="Times New Roman" w:cs="Times New Roman"/>
          <w:b/>
          <w:color w:val="000000"/>
        </w:rPr>
        <w:t xml:space="preserve">– </w:t>
      </w:r>
      <w:r>
        <w:rPr>
          <w:rFonts w:ascii="Times New Roman" w:eastAsia="Times New Roman" w:hAnsi="Times New Roman" w:cs="Times New Roman"/>
          <w:b/>
        </w:rPr>
        <w:t>Analytics and Business Intelligence</w:t>
      </w:r>
      <w:r w:rsidR="002930DD">
        <w:rPr>
          <w:rFonts w:ascii="Times New Roman" w:eastAsia="Times New Roman" w:hAnsi="Times New Roman" w:cs="Times New Roman"/>
          <w:b/>
        </w:rPr>
        <w:t xml:space="preserve"> (December 2018</w:t>
      </w:r>
      <w:r w:rsidR="00B4300B">
        <w:rPr>
          <w:rFonts w:ascii="Times New Roman" w:eastAsia="Times New Roman" w:hAnsi="Times New Roman" w:cs="Times New Roman"/>
          <w:b/>
        </w:rPr>
        <w:t>)</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color w:val="000000"/>
        </w:rPr>
        <w:t xml:space="preserve">Student credit hours - PROP </w:t>
      </w:r>
      <w:r>
        <w:rPr>
          <w:rFonts w:ascii="Times New Roman" w:eastAsia="Times New Roman" w:hAnsi="Times New Roman" w:cs="Times New Roman"/>
          <w:b/>
        </w:rPr>
        <w:t>academic financial data from Institutional Research</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color w:val="000000"/>
        </w:rPr>
        <w:t>FTE faculty - PR</w:t>
      </w:r>
      <w:r>
        <w:rPr>
          <w:rFonts w:ascii="Times New Roman" w:eastAsia="Times New Roman" w:hAnsi="Times New Roman" w:cs="Times New Roman"/>
          <w:b/>
        </w:rPr>
        <w:t>OP academic financial data from Institutional Research</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color w:val="000000"/>
        </w:rPr>
        <w:t>FTE staff - PROP</w:t>
      </w:r>
      <w:r>
        <w:rPr>
          <w:rFonts w:ascii="Times New Roman" w:eastAsia="Times New Roman" w:hAnsi="Times New Roman" w:cs="Times New Roman"/>
          <w:b/>
        </w:rPr>
        <w:t xml:space="preserve"> academic financial data from Institutional Research</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color w:val="000000"/>
        </w:rPr>
        <w:t xml:space="preserve">Total revenue and expense, total margin - </w:t>
      </w:r>
      <w:r>
        <w:rPr>
          <w:rFonts w:ascii="Times New Roman" w:eastAsia="Times New Roman" w:hAnsi="Times New Roman" w:cs="Times New Roman"/>
          <w:b/>
        </w:rPr>
        <w:t>PROP academic financial data</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color w:val="000000"/>
        </w:rPr>
        <w:t>Three-year enrollment trend by program - Institutional R</w:t>
      </w:r>
      <w:r>
        <w:rPr>
          <w:rFonts w:ascii="Times New Roman" w:eastAsia="Times New Roman" w:hAnsi="Times New Roman" w:cs="Times New Roman"/>
          <w:b/>
        </w:rPr>
        <w:t>esearch</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color w:val="000000"/>
        </w:rPr>
        <w:t>DFW (drop-failure-withdrawal) rates by program - Institutional Research</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color w:val="000000"/>
        </w:rPr>
        <w:t>Three-year trend data: retention rate and graduation rate by program - Institutional R</w:t>
      </w:r>
      <w:r>
        <w:rPr>
          <w:rFonts w:ascii="Times New Roman" w:eastAsia="Times New Roman" w:hAnsi="Times New Roman" w:cs="Times New Roman"/>
          <w:b/>
        </w:rPr>
        <w:t>esearch</w:t>
      </w:r>
    </w:p>
    <w:p w:rsidR="00C541AF" w:rsidRDefault="00122E2B">
      <w:pPr>
        <w:numPr>
          <w:ilvl w:val="0"/>
          <w:numId w:val="2"/>
        </w:numPr>
        <w:pBdr>
          <w:top w:val="nil"/>
          <w:left w:val="nil"/>
          <w:bottom w:val="nil"/>
          <w:right w:val="nil"/>
          <w:between w:val="nil"/>
        </w:pBdr>
        <w:rPr>
          <w:b/>
          <w:color w:val="000000"/>
        </w:rPr>
      </w:pPr>
      <w:r>
        <w:rPr>
          <w:rFonts w:ascii="Times New Roman" w:eastAsia="Times New Roman" w:hAnsi="Times New Roman" w:cs="Times New Roman"/>
          <w:b/>
        </w:rPr>
        <w:t>COACHE Faculty Survey Data (Institute-wide) - Analytics and Business Intelligence</w:t>
      </w:r>
      <w:r w:rsidR="00B4300B">
        <w:rPr>
          <w:rFonts w:ascii="Times New Roman" w:eastAsia="Times New Roman" w:hAnsi="Times New Roman" w:cs="Times New Roman"/>
          <w:b/>
        </w:rPr>
        <w:t xml:space="preserve"> (timing TBD)</w:t>
      </w:r>
    </w:p>
    <w:p w:rsidR="00C541AF" w:rsidRDefault="00C541AF">
      <w:pPr>
        <w:pBdr>
          <w:top w:val="nil"/>
          <w:left w:val="nil"/>
          <w:bottom w:val="nil"/>
          <w:right w:val="nil"/>
          <w:between w:val="nil"/>
        </w:pBdr>
        <w:ind w:left="990" w:hanging="720"/>
        <w:rPr>
          <w:rFonts w:ascii="Times New Roman" w:eastAsia="Times New Roman" w:hAnsi="Times New Roman" w:cs="Times New Roman"/>
          <w:b/>
          <w:color w:val="000000"/>
        </w:rPr>
      </w:pPr>
    </w:p>
    <w:p w:rsidR="00C541AF" w:rsidRDefault="002B3CD0">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rPr>
        <w:t xml:space="preserve">Data Provided by </w:t>
      </w:r>
      <w:r w:rsidR="00122E2B">
        <w:rPr>
          <w:rFonts w:ascii="Times New Roman" w:eastAsia="Times New Roman" w:hAnsi="Times New Roman" w:cs="Times New Roman"/>
          <w:b/>
        </w:rPr>
        <w:t>Department/Program (if available):</w:t>
      </w:r>
    </w:p>
    <w:p w:rsidR="00C541AF" w:rsidRDefault="00122E2B">
      <w:pPr>
        <w:numPr>
          <w:ilvl w:val="0"/>
          <w:numId w:val="1"/>
        </w:numPr>
        <w:pBdr>
          <w:top w:val="nil"/>
          <w:left w:val="nil"/>
          <w:bottom w:val="nil"/>
          <w:right w:val="nil"/>
          <w:between w:val="nil"/>
        </w:pBdr>
        <w:rPr>
          <w:b/>
          <w:color w:val="000000"/>
        </w:rPr>
      </w:pPr>
      <w:r>
        <w:rPr>
          <w:rFonts w:ascii="Times New Roman" w:eastAsia="Times New Roman" w:hAnsi="Times New Roman" w:cs="Times New Roman"/>
          <w:b/>
          <w:color w:val="000000"/>
        </w:rPr>
        <w:t>Market research data on student major</w:t>
      </w:r>
    </w:p>
    <w:p w:rsidR="00C541AF" w:rsidRDefault="00122E2B">
      <w:pPr>
        <w:numPr>
          <w:ilvl w:val="0"/>
          <w:numId w:val="1"/>
        </w:numPr>
        <w:pBdr>
          <w:top w:val="nil"/>
          <w:left w:val="nil"/>
          <w:bottom w:val="nil"/>
          <w:right w:val="nil"/>
          <w:between w:val="nil"/>
        </w:pBdr>
        <w:rPr>
          <w:b/>
          <w:color w:val="000000"/>
        </w:rPr>
      </w:pPr>
      <w:r>
        <w:rPr>
          <w:rFonts w:ascii="Times New Roman" w:eastAsia="Times New Roman" w:hAnsi="Times New Roman" w:cs="Times New Roman"/>
          <w:b/>
          <w:color w:val="000000"/>
        </w:rPr>
        <w:t>Benchmarking to peer programs</w:t>
      </w:r>
    </w:p>
    <w:p w:rsidR="00C541AF" w:rsidRDefault="00122E2B">
      <w:pPr>
        <w:numPr>
          <w:ilvl w:val="0"/>
          <w:numId w:val="1"/>
        </w:numPr>
        <w:pBdr>
          <w:top w:val="nil"/>
          <w:left w:val="nil"/>
          <w:bottom w:val="nil"/>
          <w:right w:val="nil"/>
          <w:between w:val="nil"/>
        </w:pBdr>
        <w:rPr>
          <w:b/>
          <w:color w:val="000000"/>
        </w:rPr>
      </w:pPr>
      <w:r>
        <w:rPr>
          <w:rFonts w:ascii="Times New Roman" w:eastAsia="Times New Roman" w:hAnsi="Times New Roman" w:cs="Times New Roman"/>
          <w:b/>
          <w:color w:val="000000"/>
        </w:rPr>
        <w:t xml:space="preserve">Student/alumni/employer/client satisfaction data </w:t>
      </w:r>
    </w:p>
    <w:p w:rsidR="00C541AF" w:rsidRDefault="00122E2B">
      <w:pPr>
        <w:numPr>
          <w:ilvl w:val="0"/>
          <w:numId w:val="1"/>
        </w:numPr>
        <w:pBdr>
          <w:top w:val="nil"/>
          <w:left w:val="nil"/>
          <w:bottom w:val="nil"/>
          <w:right w:val="nil"/>
          <w:between w:val="nil"/>
        </w:pBdr>
        <w:rPr>
          <w:b/>
          <w:color w:val="000000"/>
        </w:rPr>
      </w:pPr>
      <w:r>
        <w:rPr>
          <w:rFonts w:ascii="Times New Roman" w:eastAsia="Times New Roman" w:hAnsi="Times New Roman" w:cs="Times New Roman"/>
          <w:b/>
          <w:color w:val="000000"/>
        </w:rPr>
        <w:t>Other</w:t>
      </w:r>
    </w:p>
    <w:p w:rsidR="00C541AF" w:rsidRDefault="00122E2B">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b/>
          <w:color w:val="000000"/>
        </w:rPr>
        <w:t>Department analysis of department profile and trend data.</w:t>
      </w:r>
      <w:r>
        <w:rPr>
          <w:rFonts w:ascii="Times New Roman" w:eastAsia="Times New Roman" w:hAnsi="Times New Roman" w:cs="Times New Roman"/>
          <w:color w:val="000000"/>
        </w:rPr>
        <w:t xml:space="preserve">  Add </w:t>
      </w:r>
      <w:r>
        <w:rPr>
          <w:rFonts w:ascii="Times New Roman" w:eastAsia="Times New Roman" w:hAnsi="Times New Roman" w:cs="Times New Roman"/>
        </w:rPr>
        <w:t xml:space="preserve">discussion of </w:t>
      </w:r>
      <w:r>
        <w:rPr>
          <w:rFonts w:ascii="Times New Roman" w:eastAsia="Times New Roman" w:hAnsi="Times New Roman" w:cs="Times New Roman"/>
          <w:color w:val="000000"/>
        </w:rPr>
        <w:t xml:space="preserve">strengths and weaknesses </w:t>
      </w:r>
      <w:r>
        <w:rPr>
          <w:rFonts w:ascii="Times New Roman" w:eastAsia="Times New Roman" w:hAnsi="Times New Roman" w:cs="Times New Roman"/>
        </w:rPr>
        <w:t xml:space="preserve">indicated by the data, particularly </w:t>
      </w:r>
      <w:r>
        <w:rPr>
          <w:rFonts w:ascii="Times New Roman" w:eastAsia="Times New Roman" w:hAnsi="Times New Roman" w:cs="Times New Roman"/>
          <w:color w:val="000000"/>
        </w:rPr>
        <w:t xml:space="preserve">as they pertain </w:t>
      </w:r>
      <w:r>
        <w:rPr>
          <w:rFonts w:ascii="Times New Roman" w:eastAsia="Times New Roman" w:hAnsi="Times New Roman" w:cs="Times New Roman"/>
        </w:rPr>
        <w:t>to</w:t>
      </w:r>
      <w:r>
        <w:rPr>
          <w:rFonts w:ascii="Times New Roman" w:eastAsia="Times New Roman" w:hAnsi="Times New Roman" w:cs="Times New Roman"/>
          <w:color w:val="000000"/>
        </w:rPr>
        <w:t xml:space="preserve"> department mission and goals, NYIT mission and </w:t>
      </w:r>
      <w:r w:rsidR="00B4300B">
        <w:rPr>
          <w:rFonts w:ascii="Times New Roman" w:eastAsia="Times New Roman" w:hAnsi="Times New Roman" w:cs="Times New Roman"/>
          <w:color w:val="000000"/>
        </w:rPr>
        <w:t>vision objectives</w:t>
      </w:r>
      <w:r>
        <w:rPr>
          <w:rFonts w:ascii="Times New Roman" w:eastAsia="Times New Roman" w:hAnsi="Times New Roman" w:cs="Times New Roman"/>
          <w:color w:val="000000"/>
        </w:rPr>
        <w:t xml:space="preserve">, and overall health of the programs within the department. Include interpretation of </w:t>
      </w:r>
      <w:r>
        <w:rPr>
          <w:rFonts w:ascii="Times New Roman" w:eastAsia="Times New Roman" w:hAnsi="Times New Roman" w:cs="Times New Roman"/>
        </w:rPr>
        <w:t>COACHE Faculty Survey data from the perspective of the department (i.e., does the department view the findings as in alignment with their experiences?).</w:t>
      </w:r>
    </w:p>
    <w:p w:rsidR="00C541AF" w:rsidRDefault="00C541AF">
      <w:pPr>
        <w:pBdr>
          <w:top w:val="nil"/>
          <w:left w:val="nil"/>
          <w:bottom w:val="nil"/>
          <w:right w:val="nil"/>
          <w:between w:val="nil"/>
        </w:pBdr>
        <w:ind w:left="990" w:hanging="720"/>
        <w:rPr>
          <w:rFonts w:ascii="Times New Roman" w:eastAsia="Times New Roman" w:hAnsi="Times New Roman" w:cs="Times New Roman"/>
          <w:b/>
          <w:color w:val="000000"/>
        </w:rPr>
      </w:pPr>
    </w:p>
    <w:p w:rsidR="00C541AF" w:rsidRDefault="00122E2B">
      <w:pPr>
        <w:numPr>
          <w:ilvl w:val="0"/>
          <w:numId w:val="3"/>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Department and Program Goal Achievement</w:t>
      </w:r>
    </w:p>
    <w:p w:rsidR="00C541AF" w:rsidRDefault="00C541AF">
      <w:pPr>
        <w:pBdr>
          <w:top w:val="nil"/>
          <w:left w:val="nil"/>
          <w:bottom w:val="nil"/>
          <w:right w:val="nil"/>
          <w:between w:val="nil"/>
        </w:pBdr>
        <w:ind w:left="990" w:hanging="720"/>
        <w:rPr>
          <w:rFonts w:ascii="Times New Roman" w:eastAsia="Times New Roman" w:hAnsi="Times New Roman" w:cs="Times New Roman"/>
          <w:b/>
          <w:color w:val="000000"/>
        </w:rPr>
      </w:pPr>
    </w:p>
    <w:p w:rsidR="00EB4CFB" w:rsidRDefault="00EB4CFB" w:rsidP="00EB4CFB">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b/>
        </w:rPr>
        <w:t>Department or Program Goals.</w:t>
      </w:r>
      <w:r>
        <w:rPr>
          <w:rFonts w:ascii="Times New Roman" w:eastAsia="Times New Roman" w:hAnsi="Times New Roman" w:cs="Times New Roman"/>
        </w:rPr>
        <w:t xml:space="preserve">  Add to department or program website(s).  Add link(s) here.</w:t>
      </w:r>
    </w:p>
    <w:p w:rsidR="00EB4CFB" w:rsidRDefault="00EB4CFB">
      <w:pPr>
        <w:spacing w:after="0" w:line="240" w:lineRule="auto"/>
        <w:ind w:firstLine="360"/>
        <w:rPr>
          <w:rFonts w:ascii="Times New Roman" w:eastAsia="Times New Roman" w:hAnsi="Times New Roman" w:cs="Times New Roman"/>
          <w:b/>
        </w:rPr>
      </w:pPr>
    </w:p>
    <w:p w:rsidR="00DD2EE3" w:rsidRDefault="00DD2EE3">
      <w:pPr>
        <w:spacing w:after="0" w:line="240" w:lineRule="auto"/>
        <w:ind w:firstLine="360"/>
        <w:rPr>
          <w:rFonts w:ascii="Times New Roman" w:eastAsia="Times New Roman" w:hAnsi="Times New Roman" w:cs="Times New Roman"/>
          <w:b/>
        </w:rPr>
      </w:pPr>
      <w:r>
        <w:rPr>
          <w:rFonts w:ascii="Times New Roman" w:eastAsia="Times New Roman" w:hAnsi="Times New Roman" w:cs="Times New Roman"/>
          <w:b/>
        </w:rPr>
        <w:t>Evidence of relevance of Department Mission</w:t>
      </w:r>
      <w:r w:rsidR="00EB4CFB">
        <w:rPr>
          <w:rFonts w:ascii="Times New Roman" w:eastAsia="Times New Roman" w:hAnsi="Times New Roman" w:cs="Times New Roman"/>
          <w:b/>
        </w:rPr>
        <w:t>,</w:t>
      </w:r>
      <w:r>
        <w:rPr>
          <w:rFonts w:ascii="Times New Roman" w:eastAsia="Times New Roman" w:hAnsi="Times New Roman" w:cs="Times New Roman"/>
          <w:b/>
        </w:rPr>
        <w:t xml:space="preserve"> Vision</w:t>
      </w:r>
      <w:r w:rsidR="00EB4CFB">
        <w:rPr>
          <w:rFonts w:ascii="Times New Roman" w:eastAsia="Times New Roman" w:hAnsi="Times New Roman" w:cs="Times New Roman"/>
          <w:b/>
        </w:rPr>
        <w:t>, and Goals</w:t>
      </w:r>
      <w:r>
        <w:rPr>
          <w:rFonts w:ascii="Times New Roman" w:eastAsia="Times New Roman" w:hAnsi="Times New Roman" w:cs="Times New Roman"/>
          <w:b/>
        </w:rPr>
        <w:t xml:space="preserve"> to </w:t>
      </w:r>
      <w:r w:rsidR="00172A80">
        <w:rPr>
          <w:rFonts w:ascii="Times New Roman" w:eastAsia="Times New Roman" w:hAnsi="Times New Roman" w:cs="Times New Roman"/>
          <w:b/>
        </w:rPr>
        <w:t>emerging trends in the</w:t>
      </w:r>
      <w:r>
        <w:rPr>
          <w:rFonts w:ascii="Times New Roman" w:eastAsia="Times New Roman" w:hAnsi="Times New Roman" w:cs="Times New Roman"/>
          <w:b/>
        </w:rPr>
        <w:t xml:space="preserve"> discipline.</w:t>
      </w:r>
    </w:p>
    <w:p w:rsidR="00DD2EE3" w:rsidRDefault="00DD2EE3" w:rsidP="00DD2EE3">
      <w:pPr>
        <w:spacing w:after="0" w:line="240" w:lineRule="auto"/>
        <w:ind w:firstLine="360"/>
        <w:rPr>
          <w:rFonts w:ascii="Times New Roman" w:eastAsia="Times New Roman" w:hAnsi="Times New Roman" w:cs="Times New Roman"/>
          <w:b/>
          <w:color w:val="000000"/>
        </w:rPr>
      </w:pP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How do goals align with school/college and Institute level goals </w:t>
      </w:r>
      <w:r w:rsidRPr="002B3CD0">
        <w:rPr>
          <w:rFonts w:ascii="Times New Roman" w:eastAsia="Times New Roman" w:hAnsi="Times New Roman" w:cs="Times New Roman"/>
          <w:color w:val="000000"/>
        </w:rPr>
        <w:t>(e.g., papers per faculty, graduation rates, and academic reputation)</w:t>
      </w:r>
      <w:r w:rsidRPr="00211DA5">
        <w:rPr>
          <w:rFonts w:ascii="Times New Roman" w:eastAsia="Times New Roman" w:hAnsi="Times New Roman" w:cs="Times New Roman"/>
          <w:color w:val="000000"/>
        </w:rPr>
        <w:t>?</w:t>
      </w:r>
    </w:p>
    <w:p w:rsidR="00C541AF" w:rsidRDefault="00122E2B" w:rsidP="00B4300B">
      <w:pPr>
        <w:pBdr>
          <w:top w:val="nil"/>
          <w:left w:val="nil"/>
          <w:bottom w:val="nil"/>
          <w:right w:val="nil"/>
          <w:between w:val="nil"/>
        </w:pBdr>
        <w:ind w:left="360" w:hanging="720"/>
        <w:rPr>
          <w:rFonts w:ascii="Times New Roman" w:eastAsia="Times New Roman" w:hAnsi="Times New Roman" w:cs="Times New Roman"/>
          <w:b/>
          <w:color w:val="000000"/>
        </w:rPr>
      </w:pPr>
      <w:r>
        <w:rPr>
          <w:rFonts w:ascii="Times New Roman" w:eastAsia="Times New Roman" w:hAnsi="Times New Roman" w:cs="Times New Roman"/>
          <w:b/>
        </w:rPr>
        <w:tab/>
      </w:r>
      <w:r>
        <w:rPr>
          <w:rFonts w:ascii="Times New Roman" w:eastAsia="Times New Roman" w:hAnsi="Times New Roman" w:cs="Times New Roman"/>
          <w:b/>
          <w:color w:val="000000"/>
        </w:rPr>
        <w:t>Evidence of achievement of Department and Program Goal Achievement.</w:t>
      </w:r>
    </w:p>
    <w:p w:rsidR="00C541AF" w:rsidRPr="002B3CD0" w:rsidRDefault="00122E2B" w:rsidP="002B3CD0">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b/>
          <w:color w:val="000000"/>
        </w:rPr>
        <w:t>Evidence of Curriculum Review and Development.</w:t>
      </w:r>
      <w:r w:rsidR="00B4300B">
        <w:rPr>
          <w:rFonts w:ascii="Times New Roman" w:eastAsia="Times New Roman" w:hAnsi="Times New Roman" w:cs="Times New Roman"/>
          <w:b/>
          <w:color w:val="000000"/>
        </w:rPr>
        <w:t xml:space="preserve"> </w:t>
      </w:r>
      <w:r w:rsidR="00B4300B" w:rsidRPr="002B3CD0">
        <w:rPr>
          <w:rFonts w:ascii="Times New Roman" w:eastAsia="Times New Roman" w:hAnsi="Times New Roman" w:cs="Times New Roman"/>
          <w:color w:val="000000"/>
        </w:rPr>
        <w:t xml:space="preserve">Please describe when curriculum </w:t>
      </w:r>
      <w:proofErr w:type="gramStart"/>
      <w:r w:rsidR="00B4300B" w:rsidRPr="002B3CD0">
        <w:rPr>
          <w:rFonts w:ascii="Times New Roman" w:eastAsia="Times New Roman" w:hAnsi="Times New Roman" w:cs="Times New Roman"/>
          <w:color w:val="000000"/>
        </w:rPr>
        <w:t>was last reviewed</w:t>
      </w:r>
      <w:proofErr w:type="gramEnd"/>
      <w:r w:rsidR="00B4300B" w:rsidRPr="002B3CD0">
        <w:rPr>
          <w:rFonts w:ascii="Times New Roman" w:eastAsia="Times New Roman" w:hAnsi="Times New Roman" w:cs="Times New Roman"/>
          <w:color w:val="000000"/>
        </w:rPr>
        <w:t xml:space="preserve"> and methods for this review (e.g., external review, revisions to align with new accreditation standards, internal review in response to assessment findings)</w:t>
      </w:r>
      <w:r w:rsidR="002B3CD0">
        <w:rPr>
          <w:rFonts w:ascii="Times New Roman" w:eastAsia="Times New Roman" w:hAnsi="Times New Roman" w:cs="Times New Roman"/>
          <w:color w:val="000000"/>
        </w:rPr>
        <w:t>.</w:t>
      </w: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Evidence of Scholarly Productivity.</w:t>
      </w: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Evidence of Faculty Service.</w:t>
      </w: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Evaluation of the contribution of NYIT core courses to undergraduate degree programs </w:t>
      </w:r>
      <w:r>
        <w:rPr>
          <w:rFonts w:ascii="Times New Roman" w:eastAsia="Times New Roman" w:hAnsi="Times New Roman" w:cs="Times New Roman"/>
          <w:b/>
        </w:rPr>
        <w:t>from the perspective of the department</w:t>
      </w:r>
      <w:r>
        <w:rPr>
          <w:rFonts w:ascii="Times New Roman" w:eastAsia="Times New Roman" w:hAnsi="Times New Roman" w:cs="Times New Roman"/>
          <w:b/>
          <w:color w:val="000000"/>
        </w:rPr>
        <w:t>.</w:t>
      </w: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pPr>
        <w:numPr>
          <w:ilvl w:val="0"/>
          <w:numId w:val="3"/>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Evidence of Student Learning Outcomes and Achievement - Use of Results</w:t>
      </w:r>
    </w:p>
    <w:p w:rsidR="00C541AF" w:rsidRDefault="00C541AF">
      <w:pPr>
        <w:pBdr>
          <w:top w:val="nil"/>
          <w:left w:val="nil"/>
          <w:bottom w:val="nil"/>
          <w:right w:val="nil"/>
          <w:between w:val="nil"/>
        </w:pBdr>
        <w:ind w:left="99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Evidence of student learning outcomes by program </w:t>
      </w:r>
      <w:r w:rsidRPr="002B3CD0">
        <w:rPr>
          <w:rFonts w:ascii="Times New Roman" w:eastAsia="Times New Roman" w:hAnsi="Times New Roman" w:cs="Times New Roman"/>
          <w:color w:val="000000"/>
        </w:rPr>
        <w:t>(evidence of student strengths and weaknesses by the end of the program)</w:t>
      </w:r>
      <w:r>
        <w:rPr>
          <w:rFonts w:ascii="Times New Roman" w:eastAsia="Times New Roman" w:hAnsi="Times New Roman" w:cs="Times New Roman"/>
          <w:b/>
          <w:color w:val="000000"/>
        </w:rPr>
        <w:t>.</w:t>
      </w:r>
    </w:p>
    <w:p w:rsidR="00C541AF" w:rsidRDefault="00122E2B" w:rsidP="002B3CD0">
      <w:pPr>
        <w:pBdr>
          <w:top w:val="nil"/>
          <w:left w:val="nil"/>
          <w:bottom w:val="nil"/>
          <w:right w:val="nil"/>
          <w:between w:val="nil"/>
        </w:pBdr>
        <w:ind w:left="360"/>
        <w:rPr>
          <w:rFonts w:ascii="Times New Roman" w:eastAsia="Times New Roman" w:hAnsi="Times New Roman" w:cs="Times New Roman"/>
          <w:b/>
        </w:rPr>
      </w:pPr>
      <w:r>
        <w:rPr>
          <w:rFonts w:ascii="Times New Roman" w:eastAsia="Times New Roman" w:hAnsi="Times New Roman" w:cs="Times New Roman"/>
          <w:b/>
        </w:rPr>
        <w:t xml:space="preserve">Evidence of use of assessment data to make improvements </w:t>
      </w:r>
      <w:r w:rsidRPr="002B3CD0">
        <w:rPr>
          <w:rFonts w:ascii="Times New Roman" w:eastAsia="Times New Roman" w:hAnsi="Times New Roman" w:cs="Times New Roman"/>
        </w:rPr>
        <w:t>(e.g., curricular changes, pedagogical changes, resource changes, improvements in processes to support students)</w:t>
      </w:r>
      <w:r w:rsidR="002B3CD0" w:rsidRPr="002B3CD0">
        <w:rPr>
          <w:rFonts w:ascii="Times New Roman" w:eastAsia="Times New Roman" w:hAnsi="Times New Roman" w:cs="Times New Roman"/>
        </w:rPr>
        <w:t>.</w:t>
      </w: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Alignment of program learning outcomes to and evidence of institutional learning outcomes.</w:t>
      </w: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Evidence of student achievement (e.g., gradua</w:t>
      </w:r>
      <w:r>
        <w:rPr>
          <w:rFonts w:ascii="Times New Roman" w:eastAsia="Times New Roman" w:hAnsi="Times New Roman" w:cs="Times New Roman"/>
          <w:b/>
        </w:rPr>
        <w:t xml:space="preserve">ted student satisfaction, </w:t>
      </w:r>
      <w:r>
        <w:rPr>
          <w:rFonts w:ascii="Times New Roman" w:eastAsia="Times New Roman" w:hAnsi="Times New Roman" w:cs="Times New Roman"/>
          <w:b/>
          <w:color w:val="000000"/>
        </w:rPr>
        <w:t>job placement, percent continuing for advanced degrees, pass rates).</w:t>
      </w:r>
    </w:p>
    <w:p w:rsidR="00C541AF" w:rsidRDefault="00C541AF">
      <w:pPr>
        <w:pBdr>
          <w:top w:val="nil"/>
          <w:left w:val="nil"/>
          <w:bottom w:val="nil"/>
          <w:right w:val="nil"/>
          <w:between w:val="nil"/>
        </w:pBdr>
        <w:ind w:hanging="720"/>
        <w:rPr>
          <w:rFonts w:ascii="Times New Roman" w:eastAsia="Times New Roman" w:hAnsi="Times New Roman" w:cs="Times New Roman"/>
          <w:b/>
          <w:color w:val="000000"/>
        </w:rPr>
      </w:pP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pPr>
        <w:numPr>
          <w:ilvl w:val="0"/>
          <w:numId w:val="3"/>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Description of </w:t>
      </w:r>
      <w:r>
        <w:rPr>
          <w:rFonts w:ascii="Times New Roman" w:eastAsia="Times New Roman" w:hAnsi="Times New Roman" w:cs="Times New Roman"/>
          <w:b/>
          <w:sz w:val="28"/>
          <w:szCs w:val="28"/>
        </w:rPr>
        <w:t>Hands-On or High Impact Learning</w:t>
      </w:r>
      <w:r>
        <w:rPr>
          <w:rFonts w:ascii="Times New Roman" w:eastAsia="Times New Roman" w:hAnsi="Times New Roman" w:cs="Times New Roman"/>
          <w:b/>
          <w:color w:val="000000"/>
          <w:sz w:val="28"/>
          <w:szCs w:val="28"/>
        </w:rPr>
        <w:t xml:space="preserve"> Opportunities</w:t>
      </w:r>
    </w:p>
    <w:p w:rsidR="00C541AF" w:rsidRDefault="00122E2B" w:rsidP="002B3CD0">
      <w:p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describe the </w:t>
      </w:r>
      <w:r>
        <w:rPr>
          <w:rFonts w:ascii="Times New Roman" w:eastAsia="Times New Roman" w:hAnsi="Times New Roman" w:cs="Times New Roman"/>
          <w:b/>
        </w:rPr>
        <w:t>hand-on or high impact</w:t>
      </w:r>
      <w:r>
        <w:rPr>
          <w:rFonts w:ascii="Times New Roman" w:eastAsia="Times New Roman" w:hAnsi="Times New Roman" w:cs="Times New Roman"/>
          <w:b/>
          <w:color w:val="000000"/>
        </w:rPr>
        <w:t xml:space="preserve"> learning opportunities in which students within the degree program participate.</w:t>
      </w:r>
      <w:r w:rsidRPr="002B3CD0">
        <w:rPr>
          <w:rFonts w:ascii="Times New Roman" w:eastAsia="Times New Roman" w:hAnsi="Times New Roman" w:cs="Times New Roman"/>
          <w:color w:val="000000"/>
        </w:rPr>
        <w:t xml:space="preserve"> Indicate the scope of engagement and the contributions to student learning</w:t>
      </w:r>
      <w:r>
        <w:rPr>
          <w:rFonts w:ascii="Times New Roman" w:eastAsia="Times New Roman" w:hAnsi="Times New Roman" w:cs="Times New Roman"/>
          <w:b/>
          <w:color w:val="000000"/>
        </w:rPr>
        <w:t>.</w:t>
      </w: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Recommendations for strengthening these opportunities.</w:t>
      </w:r>
    </w:p>
    <w:p w:rsidR="00C541AF" w:rsidRDefault="00C541AF">
      <w:pPr>
        <w:pBdr>
          <w:top w:val="nil"/>
          <w:left w:val="nil"/>
          <w:bottom w:val="nil"/>
          <w:right w:val="nil"/>
          <w:between w:val="nil"/>
        </w:pBdr>
        <w:ind w:hanging="720"/>
        <w:rPr>
          <w:rFonts w:ascii="Times New Roman" w:eastAsia="Times New Roman" w:hAnsi="Times New Roman" w:cs="Times New Roman"/>
          <w:b/>
          <w:color w:val="000000"/>
        </w:rPr>
      </w:pPr>
    </w:p>
    <w:p w:rsidR="00C541AF" w:rsidRDefault="00C541AF">
      <w:pPr>
        <w:pBdr>
          <w:top w:val="nil"/>
          <w:left w:val="nil"/>
          <w:bottom w:val="nil"/>
          <w:right w:val="nil"/>
          <w:between w:val="nil"/>
        </w:pBdr>
        <w:ind w:left="360" w:hanging="720"/>
        <w:rPr>
          <w:rFonts w:ascii="Times New Roman" w:eastAsia="Times New Roman" w:hAnsi="Times New Roman" w:cs="Times New Roman"/>
          <w:color w:val="000000"/>
        </w:rPr>
      </w:pPr>
    </w:p>
    <w:p w:rsidR="00C541AF" w:rsidRDefault="00122E2B">
      <w:pPr>
        <w:numPr>
          <w:ilvl w:val="0"/>
          <w:numId w:val="3"/>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Evaluation of Student Satisfaction with Academic Programs</w:t>
      </w: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rsidP="002B3CD0">
      <w:p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rPr>
        <w:t>If available, a</w:t>
      </w:r>
      <w:r>
        <w:rPr>
          <w:rFonts w:ascii="Times New Roman" w:eastAsia="Times New Roman" w:hAnsi="Times New Roman" w:cs="Times New Roman"/>
          <w:b/>
          <w:color w:val="000000"/>
        </w:rPr>
        <w:t xml:space="preserve">nalysis of anonymous student satisfaction data per major. </w:t>
      </w:r>
      <w:r w:rsidRPr="002B3CD0">
        <w:rPr>
          <w:rFonts w:ascii="Times New Roman" w:eastAsia="Times New Roman" w:hAnsi="Times New Roman" w:cs="Times New Roman"/>
          <w:color w:val="000000"/>
        </w:rPr>
        <w:t xml:space="preserve">Recommend collaboration with Analytics and </w:t>
      </w:r>
      <w:r w:rsidRPr="002B3CD0">
        <w:rPr>
          <w:rFonts w:ascii="Times New Roman" w:eastAsia="Times New Roman" w:hAnsi="Times New Roman" w:cs="Times New Roman"/>
        </w:rPr>
        <w:t>Business Intelligence.</w:t>
      </w: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Discussion of other sources of student satisfaction data with the academic program.</w:t>
      </w:r>
    </w:p>
    <w:p w:rsidR="002E6BEB" w:rsidRDefault="002E6BE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pPr>
        <w:numPr>
          <w:ilvl w:val="0"/>
          <w:numId w:val="3"/>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Recommendations Regarding Student</w:t>
      </w:r>
      <w:r>
        <w:rPr>
          <w:rFonts w:ascii="Times New Roman" w:eastAsia="Times New Roman" w:hAnsi="Times New Roman" w:cs="Times New Roman"/>
          <w:b/>
          <w:sz w:val="28"/>
          <w:szCs w:val="28"/>
        </w:rPr>
        <w:t xml:space="preserve"> Supports within and outside the Department</w:t>
      </w:r>
    </w:p>
    <w:p w:rsidR="00C541AF" w:rsidRPr="000B1884" w:rsidRDefault="00C541AF" w:rsidP="000B1884">
      <w:pPr>
        <w:pBdr>
          <w:top w:val="nil"/>
          <w:left w:val="nil"/>
          <w:bottom w:val="nil"/>
          <w:right w:val="nil"/>
          <w:between w:val="nil"/>
        </w:pBdr>
        <w:ind w:left="360"/>
        <w:rPr>
          <w:rFonts w:ascii="Times New Roman" w:eastAsia="Times New Roman" w:hAnsi="Times New Roman" w:cs="Times New Roman"/>
          <w:color w:val="000000"/>
        </w:rPr>
      </w:pPr>
    </w:p>
    <w:p w:rsidR="00C541AF" w:rsidRPr="000B1884" w:rsidRDefault="00122E2B" w:rsidP="000B1884">
      <w:pPr>
        <w:pBdr>
          <w:top w:val="nil"/>
          <w:left w:val="nil"/>
          <w:bottom w:val="nil"/>
          <w:right w:val="nil"/>
          <w:between w:val="nil"/>
        </w:pBdr>
        <w:ind w:left="360"/>
        <w:rPr>
          <w:rFonts w:ascii="Times New Roman" w:eastAsia="Times New Roman" w:hAnsi="Times New Roman" w:cs="Times New Roman"/>
          <w:color w:val="000000"/>
        </w:rPr>
      </w:pPr>
      <w:r w:rsidRPr="000B1884">
        <w:rPr>
          <w:rFonts w:ascii="Times New Roman" w:eastAsia="Times New Roman" w:hAnsi="Times New Roman" w:cs="Times New Roman"/>
        </w:rPr>
        <w:t>For students in the department, p</w:t>
      </w:r>
      <w:r w:rsidRPr="000B1884">
        <w:rPr>
          <w:rFonts w:ascii="Times New Roman" w:eastAsia="Times New Roman" w:hAnsi="Times New Roman" w:cs="Times New Roman"/>
          <w:color w:val="000000"/>
        </w:rPr>
        <w:t xml:space="preserve">lease </w:t>
      </w:r>
      <w:r w:rsidRPr="000B1884">
        <w:rPr>
          <w:rFonts w:ascii="Times New Roman" w:eastAsia="Times New Roman" w:hAnsi="Times New Roman" w:cs="Times New Roman"/>
        </w:rPr>
        <w:t>discuss positive and negative student support experiences provided within and outside the department (e.g., faculty and staff ad</w:t>
      </w:r>
      <w:r w:rsidRPr="000B1884">
        <w:rPr>
          <w:rFonts w:ascii="Times New Roman" w:eastAsia="Times New Roman" w:hAnsi="Times New Roman" w:cs="Times New Roman"/>
          <w:color w:val="000000"/>
        </w:rPr>
        <w:t>vising, billing, financial aid</w:t>
      </w:r>
      <w:r w:rsidRPr="000B1884">
        <w:rPr>
          <w:rFonts w:ascii="Times New Roman" w:eastAsia="Times New Roman" w:hAnsi="Times New Roman" w:cs="Times New Roman"/>
        </w:rPr>
        <w:t xml:space="preserve"> and scholarship support, registration, counseling, athletics).</w:t>
      </w:r>
    </w:p>
    <w:p w:rsidR="00C541AF" w:rsidRDefault="00C541AF">
      <w:pPr>
        <w:ind w:left="360"/>
        <w:rPr>
          <w:rFonts w:ascii="Times New Roman" w:eastAsia="Times New Roman" w:hAnsi="Times New Roman" w:cs="Times New Roman"/>
          <w:b/>
        </w:rPr>
      </w:pPr>
    </w:p>
    <w:p w:rsidR="00C541AF" w:rsidRDefault="00122E2B">
      <w:pPr>
        <w:ind w:left="360"/>
        <w:rPr>
          <w:rFonts w:ascii="Times New Roman" w:eastAsia="Times New Roman" w:hAnsi="Times New Roman" w:cs="Times New Roman"/>
          <w:b/>
        </w:rPr>
      </w:pPr>
      <w:r>
        <w:rPr>
          <w:rFonts w:ascii="Times New Roman" w:eastAsia="Times New Roman" w:hAnsi="Times New Roman" w:cs="Times New Roman"/>
          <w:b/>
        </w:rPr>
        <w:t>Recommendations.</w:t>
      </w: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Proactive steps department or program has taken to address issues or concerns.</w:t>
      </w:r>
    </w:p>
    <w:p w:rsidR="00C541AF" w:rsidRDefault="00C541AF">
      <w:pPr>
        <w:pBdr>
          <w:top w:val="nil"/>
          <w:left w:val="nil"/>
          <w:bottom w:val="nil"/>
          <w:right w:val="nil"/>
          <w:between w:val="nil"/>
        </w:pBdr>
        <w:ind w:left="36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ind w:left="1080" w:hanging="720"/>
        <w:rPr>
          <w:rFonts w:ascii="Times New Roman" w:eastAsia="Times New Roman" w:hAnsi="Times New Roman" w:cs="Times New Roman"/>
          <w:b/>
          <w:color w:val="000000"/>
        </w:rPr>
      </w:pPr>
      <w:r>
        <w:rPr>
          <w:rFonts w:ascii="Times New Roman" w:eastAsia="Times New Roman" w:hAnsi="Times New Roman" w:cs="Times New Roman"/>
          <w:b/>
          <w:color w:val="000000"/>
        </w:rPr>
        <w:t>Feedback from student facing areas regarding recommendations.</w:t>
      </w:r>
    </w:p>
    <w:p w:rsidR="00C541AF" w:rsidRDefault="00122E2B">
      <w:pPr>
        <w:rPr>
          <w:rFonts w:ascii="Times New Roman" w:eastAsia="Times New Roman" w:hAnsi="Times New Roman" w:cs="Times New Roman"/>
          <w:b/>
        </w:rPr>
      </w:pPr>
      <w:r>
        <w:br w:type="page"/>
      </w:r>
    </w:p>
    <w:p w:rsidR="00C541AF" w:rsidRDefault="00122E2B">
      <w:pPr>
        <w:numPr>
          <w:ilvl w:val="0"/>
          <w:numId w:val="3"/>
        </w:numPr>
        <w:pBdr>
          <w:top w:val="nil"/>
          <w:left w:val="nil"/>
          <w:bottom w:val="nil"/>
          <w:right w:val="nil"/>
          <w:between w:val="nil"/>
        </w:pBdr>
        <w:shd w:val="clear" w:color="auto" w:fill="7F7F7F"/>
        <w:jc w:val="both"/>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lastRenderedPageBreak/>
        <w:t xml:space="preserve">Improvement Initiative(s) </w:t>
      </w:r>
      <w:r>
        <w:rPr>
          <w:rFonts w:ascii="Times New Roman" w:eastAsia="Times New Roman" w:hAnsi="Times New Roman" w:cs="Times New Roman"/>
          <w:b/>
          <w:sz w:val="28"/>
          <w:szCs w:val="28"/>
        </w:rPr>
        <w:t xml:space="preserve">Description </w:t>
      </w:r>
      <w:r>
        <w:rPr>
          <w:rFonts w:ascii="Times New Roman" w:eastAsia="Times New Roman" w:hAnsi="Times New Roman" w:cs="Times New Roman"/>
          <w:b/>
          <w:color w:val="000000"/>
          <w:sz w:val="28"/>
          <w:szCs w:val="28"/>
        </w:rPr>
        <w:t xml:space="preserve">for Phase I </w:t>
      </w:r>
      <w:r>
        <w:rPr>
          <w:rFonts w:ascii="Times New Roman" w:eastAsia="Times New Roman" w:hAnsi="Times New Roman" w:cs="Times New Roman"/>
          <w:b/>
          <w:sz w:val="28"/>
          <w:szCs w:val="28"/>
        </w:rPr>
        <w:t>Submission</w:t>
      </w:r>
    </w:p>
    <w:p w:rsidR="00C541AF" w:rsidRDefault="00122E2B" w:rsidP="000B1884">
      <w:pPr>
        <w:pBdr>
          <w:top w:val="nil"/>
          <w:left w:val="nil"/>
          <w:bottom w:val="nil"/>
          <w:right w:val="nil"/>
          <w:between w:val="nil"/>
        </w:pBdr>
        <w:ind w:left="540"/>
        <w:jc w:val="both"/>
        <w:rPr>
          <w:rFonts w:ascii="Times New Roman" w:eastAsia="Times New Roman" w:hAnsi="Times New Roman" w:cs="Times New Roman"/>
          <w:color w:val="000000"/>
        </w:rPr>
      </w:pPr>
      <w:r>
        <w:rPr>
          <w:rFonts w:ascii="Times New Roman" w:eastAsia="Times New Roman" w:hAnsi="Times New Roman" w:cs="Times New Roman"/>
          <w:color w:val="000000"/>
        </w:rPr>
        <w:t>Units are encouraged to develop an improvement initiative in collaboration with other units, involving either or both academic and administrative units.</w:t>
      </w:r>
    </w:p>
    <w:tbl>
      <w:tblPr>
        <w:tblStyle w:val="a"/>
        <w:tblW w:w="13290"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90"/>
      </w:tblGrid>
      <w:tr w:rsidR="00C541AF">
        <w:trPr>
          <w:trHeight w:val="220"/>
        </w:trPr>
        <w:tc>
          <w:tcPr>
            <w:tcW w:w="13290" w:type="dxa"/>
          </w:tcPr>
          <w:p w:rsidR="00D726DB" w:rsidRPr="00D726DB" w:rsidRDefault="00D726DB">
            <w:pPr>
              <w:ind w:left="-5"/>
              <w:rPr>
                <w:rFonts w:ascii="Times New Roman" w:eastAsia="Times New Roman" w:hAnsi="Times New Roman" w:cs="Times New Roman"/>
                <w:b/>
              </w:rPr>
            </w:pPr>
            <w:r w:rsidRPr="00D726DB">
              <w:rPr>
                <w:rFonts w:ascii="Times New Roman" w:eastAsia="Times New Roman" w:hAnsi="Times New Roman" w:cs="Times New Roman"/>
                <w:b/>
              </w:rPr>
              <w:t xml:space="preserve">Description of CPI </w:t>
            </w:r>
            <w:r>
              <w:rPr>
                <w:rFonts w:ascii="Times New Roman" w:eastAsia="Times New Roman" w:hAnsi="Times New Roman" w:cs="Times New Roman"/>
                <w:b/>
              </w:rPr>
              <w:t xml:space="preserve">Improvement </w:t>
            </w:r>
            <w:r w:rsidR="00122E2B" w:rsidRPr="00D726DB">
              <w:rPr>
                <w:rFonts w:ascii="Times New Roman" w:eastAsia="Times New Roman" w:hAnsi="Times New Roman" w:cs="Times New Roman"/>
                <w:b/>
              </w:rPr>
              <w:t xml:space="preserve">Initiative(s): </w:t>
            </w:r>
          </w:p>
          <w:p w:rsidR="00C541AF" w:rsidRDefault="00D726DB" w:rsidP="00D726DB">
            <w:pPr>
              <w:ind w:left="-5"/>
              <w:rPr>
                <w:rFonts w:ascii="Times New Roman" w:eastAsia="Times New Roman" w:hAnsi="Times New Roman" w:cs="Times New Roman"/>
              </w:rPr>
            </w:pPr>
            <w:r w:rsidRPr="00D726DB">
              <w:rPr>
                <w:rFonts w:ascii="Times New Roman" w:eastAsia="Times New Roman" w:hAnsi="Times New Roman" w:cs="Times New Roman"/>
                <w:b/>
              </w:rPr>
              <w:t>Timing of Initiative</w:t>
            </w:r>
            <w:r>
              <w:rPr>
                <w:rFonts w:ascii="Times New Roman" w:eastAsia="Times New Roman" w:hAnsi="Times New Roman" w:cs="Times New Roman"/>
                <w:b/>
              </w:rPr>
              <w:t>(</w:t>
            </w:r>
            <w:r w:rsidRPr="00D726DB">
              <w:rPr>
                <w:rFonts w:ascii="Times New Roman" w:eastAsia="Times New Roman" w:hAnsi="Times New Roman" w:cs="Times New Roman"/>
                <w:b/>
              </w:rPr>
              <w:t>s</w:t>
            </w:r>
            <w:r w:rsidR="009F0C5E">
              <w:rPr>
                <w:rFonts w:ascii="Times New Roman" w:eastAsia="Times New Roman" w:hAnsi="Times New Roman" w:cs="Times New Roman"/>
                <w:b/>
              </w:rPr>
              <w:t>)</w:t>
            </w:r>
            <w:r w:rsidRPr="00D726DB">
              <w:rPr>
                <w:rFonts w:ascii="Times New Roman" w:eastAsia="Times New Roman" w:hAnsi="Times New Roman" w:cs="Times New Roman"/>
                <w:b/>
              </w:rPr>
              <w:t xml:space="preserve"> – </w:t>
            </w:r>
            <w:r w:rsidRPr="00D726DB">
              <w:rPr>
                <w:rFonts w:ascii="Times New Roman" w:eastAsia="Times New Roman" w:hAnsi="Times New Roman" w:cs="Times New Roman"/>
              </w:rPr>
              <w:t>report in academic years (up to four-year implementation</w:t>
            </w:r>
            <w:r w:rsidR="000671ED">
              <w:rPr>
                <w:rFonts w:ascii="Times New Roman" w:eastAsia="Times New Roman" w:hAnsi="Times New Roman" w:cs="Times New Roman"/>
              </w:rPr>
              <w:t xml:space="preserve"> with progress being made annually</w:t>
            </w:r>
            <w:r w:rsidRPr="00D726DB">
              <w:rPr>
                <w:rFonts w:ascii="Times New Roman" w:eastAsia="Times New Roman" w:hAnsi="Times New Roman" w:cs="Times New Roman"/>
              </w:rPr>
              <w:t>)</w:t>
            </w:r>
            <w:r w:rsidRPr="00D726DB">
              <w:rPr>
                <w:rFonts w:ascii="Times New Roman" w:eastAsia="Times New Roman" w:hAnsi="Times New Roman" w:cs="Times New Roman"/>
                <w:b/>
              </w:rPr>
              <w:t>:</w:t>
            </w:r>
            <w:r w:rsidR="00122E2B">
              <w:rPr>
                <w:rFonts w:ascii="Times New Roman" w:eastAsia="Times New Roman" w:hAnsi="Times New Roman" w:cs="Times New Roman"/>
                <w:b/>
                <w:i/>
              </w:rPr>
              <w:t xml:space="preserve"> </w:t>
            </w:r>
          </w:p>
        </w:tc>
      </w:tr>
      <w:tr w:rsidR="00C541AF">
        <w:trPr>
          <w:trHeight w:val="280"/>
        </w:trPr>
        <w:tc>
          <w:tcPr>
            <w:tcW w:w="13290" w:type="dxa"/>
          </w:tcPr>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Department or Program Goal(s) to be Addressed: </w:t>
            </w:r>
          </w:p>
          <w:p w:rsidR="00C541AF" w:rsidRDefault="00C541AF">
            <w:pPr>
              <w:spacing w:after="0" w:line="240" w:lineRule="auto"/>
              <w:jc w:val="both"/>
              <w:rPr>
                <w:rFonts w:ascii="Times New Roman" w:eastAsia="Times New Roman" w:hAnsi="Times New Roman" w:cs="Times New Roman"/>
                <w:b/>
              </w:rPr>
            </w:pPr>
          </w:p>
        </w:tc>
      </w:tr>
      <w:tr w:rsidR="00C541AF">
        <w:trPr>
          <w:trHeight w:val="340"/>
        </w:trPr>
        <w:tc>
          <w:tcPr>
            <w:tcW w:w="13290" w:type="dxa"/>
          </w:tcPr>
          <w:p w:rsidR="00C541AF" w:rsidRDefault="00D726D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Importance of Initiative(s)</w:t>
            </w:r>
            <w:r w:rsidR="00122E2B">
              <w:rPr>
                <w:rFonts w:ascii="Times New Roman" w:eastAsia="Times New Roman" w:hAnsi="Times New Roman" w:cs="Times New Roman"/>
                <w:b/>
              </w:rPr>
              <w:t xml:space="preserve">: </w:t>
            </w:r>
          </w:p>
          <w:p w:rsidR="00C541AF" w:rsidRDefault="00D726D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Describe why</w:t>
            </w:r>
            <w:r w:rsidR="00122E2B">
              <w:rPr>
                <w:rFonts w:ascii="Times New Roman" w:eastAsia="Times New Roman" w:hAnsi="Times New Roman" w:cs="Times New Roman"/>
              </w:rPr>
              <w:t xml:space="preserve"> it is important to the department, school/college and overall institution, and how it supports the NYIT mission or strategic plan initiatives.</w:t>
            </w:r>
          </w:p>
          <w:p w:rsidR="000B1884" w:rsidRDefault="000B1884">
            <w:pPr>
              <w:spacing w:after="0" w:line="240" w:lineRule="auto"/>
              <w:jc w:val="both"/>
              <w:rPr>
                <w:rFonts w:ascii="Times New Roman" w:eastAsia="Times New Roman" w:hAnsi="Times New Roman" w:cs="Times New Roman"/>
                <w:b/>
              </w:rPr>
            </w:pPr>
          </w:p>
        </w:tc>
      </w:tr>
      <w:tr w:rsidR="00C541AF">
        <w:trPr>
          <w:trHeight w:val="540"/>
        </w:trPr>
        <w:tc>
          <w:tcPr>
            <w:tcW w:w="13290" w:type="dxa"/>
          </w:tcPr>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Assessment Measures &amp; Methodology: </w:t>
            </w:r>
          </w:p>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Describe how the improvement initiative will be tracked, i.e., by what measures, by whom, and when.</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C541AF" w:rsidRDefault="00122E2B">
      <w:pPr>
        <w:rPr>
          <w:rFonts w:ascii="Times New Roman" w:eastAsia="Times New Roman" w:hAnsi="Times New Roman" w:cs="Times New Roman"/>
        </w:rPr>
      </w:pPr>
      <w:r>
        <w:br w:type="page"/>
      </w:r>
    </w:p>
    <w:p w:rsidR="00C541AF" w:rsidRDefault="00122E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PHASE II. Please complete sections IX-XV and submit to Dean with a cc: Kathleen Gill by March 1.</w:t>
      </w:r>
    </w:p>
    <w:p w:rsidR="00C541AF" w:rsidRDefault="00C541AF">
      <w:pPr>
        <w:rPr>
          <w:rFonts w:ascii="Times New Roman" w:eastAsia="Times New Roman" w:hAnsi="Times New Roman" w:cs="Times New Roman"/>
        </w:rPr>
      </w:pPr>
    </w:p>
    <w:p w:rsidR="00C541AF" w:rsidRDefault="00122E2B">
      <w:pPr>
        <w:numPr>
          <w:ilvl w:val="0"/>
          <w:numId w:val="3"/>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sz w:val="28"/>
          <w:szCs w:val="28"/>
        </w:rPr>
        <w:t>Improvement Initiative(s) Data Findings and Actions To Date for Phase II Submission</w:t>
      </w:r>
    </w:p>
    <w:p w:rsidR="00C541AF" w:rsidRDefault="00C541AF">
      <w:pPr>
        <w:ind w:left="360" w:hanging="720"/>
        <w:jc w:val="both"/>
        <w:rPr>
          <w:rFonts w:ascii="Times New Roman" w:eastAsia="Times New Roman" w:hAnsi="Times New Roman" w:cs="Times New Roman"/>
        </w:rPr>
      </w:pPr>
    </w:p>
    <w:tbl>
      <w:tblPr>
        <w:tblStyle w:val="a0"/>
        <w:tblW w:w="1314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40"/>
      </w:tblGrid>
      <w:tr w:rsidR="00C541AF">
        <w:trPr>
          <w:trHeight w:val="660"/>
        </w:trPr>
        <w:tc>
          <w:tcPr>
            <w:tcW w:w="13140" w:type="dxa"/>
          </w:tcPr>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Findings</w:t>
            </w:r>
            <w:r w:rsidR="009F0C5E">
              <w:rPr>
                <w:rFonts w:ascii="Times New Roman" w:eastAsia="Times New Roman" w:hAnsi="Times New Roman" w:cs="Times New Roman"/>
                <w:b/>
              </w:rPr>
              <w:t>:</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Insert tables for trend data</w:t>
            </w:r>
            <w:r w:rsidR="009F0C5E">
              <w:rPr>
                <w:rFonts w:ascii="Times New Roman" w:eastAsia="Times New Roman" w:hAnsi="Times New Roman" w:cs="Times New Roman"/>
              </w:rPr>
              <w:t xml:space="preserve"> to date</w:t>
            </w:r>
            <w:r>
              <w:rPr>
                <w:rFonts w:ascii="Times New Roman" w:eastAsia="Times New Roman" w:hAnsi="Times New Roman" w:cs="Times New Roman"/>
              </w:rPr>
              <w:t>.</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qualitative findings to date.</w:t>
            </w:r>
          </w:p>
          <w:p w:rsidR="00C541AF" w:rsidRDefault="00C541AF">
            <w:pPr>
              <w:spacing w:after="0" w:line="240" w:lineRule="auto"/>
              <w:jc w:val="both"/>
              <w:rPr>
                <w:rFonts w:ascii="Times New Roman" w:eastAsia="Times New Roman" w:hAnsi="Times New Roman" w:cs="Times New Roman"/>
              </w:rPr>
            </w:pPr>
          </w:p>
        </w:tc>
      </w:tr>
      <w:tr w:rsidR="00C541AF">
        <w:trPr>
          <w:trHeight w:val="500"/>
        </w:trPr>
        <w:tc>
          <w:tcPr>
            <w:tcW w:w="13140" w:type="dxa"/>
          </w:tcPr>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Interpretation:</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analysis of the data tables.</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what the qualitative findings indicate.</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conclusions based on the findings.</w:t>
            </w:r>
            <w:r w:rsidR="000B1884">
              <w:rPr>
                <w:rFonts w:ascii="Times New Roman" w:eastAsia="Times New Roman" w:hAnsi="Times New Roman" w:cs="Times New Roman"/>
              </w:rPr>
              <w:t xml:space="preserve"> Elaborate on the indications of transformation.</w:t>
            </w:r>
          </w:p>
          <w:p w:rsidR="000B1884" w:rsidRDefault="000B1884">
            <w:pPr>
              <w:spacing w:after="0" w:line="240" w:lineRule="auto"/>
              <w:jc w:val="both"/>
              <w:rPr>
                <w:rFonts w:ascii="Times New Roman" w:eastAsia="Times New Roman" w:hAnsi="Times New Roman" w:cs="Times New Roman"/>
              </w:rPr>
            </w:pPr>
          </w:p>
        </w:tc>
      </w:tr>
      <w:tr w:rsidR="001243D6">
        <w:trPr>
          <w:trHeight w:val="300"/>
        </w:trPr>
        <w:tc>
          <w:tcPr>
            <w:tcW w:w="13140" w:type="dxa"/>
          </w:tcPr>
          <w:p w:rsidR="001243D6" w:rsidRDefault="001243D6" w:rsidP="001243D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Actions Planned Based on the Assessment Findings:</w:t>
            </w:r>
          </w:p>
          <w:p w:rsidR="001243D6" w:rsidRDefault="001243D6" w:rsidP="001243D6">
            <w:pPr>
              <w:spacing w:after="0" w:line="240" w:lineRule="auto"/>
              <w:jc w:val="both"/>
              <w:rPr>
                <w:rFonts w:ascii="Times New Roman" w:eastAsia="Times New Roman" w:hAnsi="Times New Roman" w:cs="Times New Roman"/>
                <w:b/>
              </w:rPr>
            </w:pPr>
          </w:p>
        </w:tc>
      </w:tr>
      <w:tr w:rsidR="001243D6">
        <w:trPr>
          <w:trHeight w:val="300"/>
        </w:trPr>
        <w:tc>
          <w:tcPr>
            <w:tcW w:w="13140" w:type="dxa"/>
          </w:tcPr>
          <w:p w:rsidR="001243D6" w:rsidRDefault="001243D6" w:rsidP="001243D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Actions Taken (to date, if any)</w:t>
            </w:r>
            <w:r>
              <w:rPr>
                <w:rFonts w:ascii="Times New Roman" w:eastAsia="Times New Roman" w:hAnsi="Times New Roman" w:cs="Times New Roman"/>
              </w:rPr>
              <w:t xml:space="preserve">: </w:t>
            </w:r>
          </w:p>
          <w:p w:rsidR="001243D6" w:rsidRDefault="001243D6" w:rsidP="001243D6">
            <w:pPr>
              <w:spacing w:after="0" w:line="240" w:lineRule="auto"/>
              <w:jc w:val="both"/>
              <w:rPr>
                <w:rFonts w:ascii="Times New Roman" w:eastAsia="Times New Roman" w:hAnsi="Times New Roman" w:cs="Times New Roman"/>
              </w:rPr>
            </w:pPr>
          </w:p>
        </w:tc>
      </w:tr>
    </w:tbl>
    <w:p w:rsidR="00C541AF" w:rsidRDefault="00C541AF">
      <w:pPr>
        <w:rPr>
          <w:rFonts w:ascii="Times New Roman" w:eastAsia="Times New Roman" w:hAnsi="Times New Roman" w:cs="Times New Roman"/>
          <w:b/>
          <w:sz w:val="28"/>
          <w:szCs w:val="28"/>
        </w:rPr>
      </w:pPr>
    </w:p>
    <w:p w:rsidR="00C541AF" w:rsidRDefault="00122E2B">
      <w:pPr>
        <w:numPr>
          <w:ilvl w:val="0"/>
          <w:numId w:val="3"/>
        </w:numPr>
        <w:shd w:val="clear" w:color="auto" w:fill="7F7F7F"/>
        <w:jc w:val="both"/>
        <w:rPr>
          <w:rFonts w:ascii="Times New Roman" w:eastAsia="Times New Roman" w:hAnsi="Times New Roman" w:cs="Times New Roman"/>
        </w:rPr>
      </w:pPr>
      <w:r>
        <w:rPr>
          <w:rFonts w:ascii="Times New Roman" w:eastAsia="Times New Roman" w:hAnsi="Times New Roman" w:cs="Times New Roman"/>
          <w:b/>
          <w:sz w:val="28"/>
          <w:szCs w:val="28"/>
        </w:rPr>
        <w:t>Improvement Initiative(s) Update on Past Initiative(s) – NOT APPLICABLE IN AY 18-19</w:t>
      </w:r>
      <w:r w:rsidR="00665A82">
        <w:rPr>
          <w:rFonts w:ascii="Times New Roman" w:eastAsia="Times New Roman" w:hAnsi="Times New Roman" w:cs="Times New Roman"/>
          <w:b/>
          <w:sz w:val="28"/>
          <w:szCs w:val="28"/>
        </w:rPr>
        <w:t xml:space="preserve">      </w:t>
      </w:r>
    </w:p>
    <w:tbl>
      <w:tblPr>
        <w:tblStyle w:val="a1"/>
        <w:tblW w:w="1321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5"/>
      </w:tblGrid>
      <w:tr w:rsidR="009F0C5E">
        <w:trPr>
          <w:trHeight w:val="220"/>
        </w:trPr>
        <w:tc>
          <w:tcPr>
            <w:tcW w:w="13215" w:type="dxa"/>
          </w:tcPr>
          <w:p w:rsidR="009F0C5E" w:rsidRPr="00D726DB" w:rsidRDefault="009F0C5E" w:rsidP="009F0C5E">
            <w:pPr>
              <w:ind w:left="-5"/>
              <w:rPr>
                <w:rFonts w:ascii="Times New Roman" w:eastAsia="Times New Roman" w:hAnsi="Times New Roman" w:cs="Times New Roman"/>
                <w:b/>
              </w:rPr>
            </w:pPr>
            <w:r w:rsidRPr="00D726DB">
              <w:rPr>
                <w:rFonts w:ascii="Times New Roman" w:eastAsia="Times New Roman" w:hAnsi="Times New Roman" w:cs="Times New Roman"/>
                <w:b/>
              </w:rPr>
              <w:t xml:space="preserve">Description of </w:t>
            </w:r>
            <w:r>
              <w:rPr>
                <w:rFonts w:ascii="Times New Roman" w:eastAsia="Times New Roman" w:hAnsi="Times New Roman" w:cs="Times New Roman"/>
                <w:b/>
              </w:rPr>
              <w:t xml:space="preserve">Past </w:t>
            </w:r>
            <w:r w:rsidRPr="00D726DB">
              <w:rPr>
                <w:rFonts w:ascii="Times New Roman" w:eastAsia="Times New Roman" w:hAnsi="Times New Roman" w:cs="Times New Roman"/>
                <w:b/>
              </w:rPr>
              <w:t xml:space="preserve">CPI </w:t>
            </w:r>
            <w:r>
              <w:rPr>
                <w:rFonts w:ascii="Times New Roman" w:eastAsia="Times New Roman" w:hAnsi="Times New Roman" w:cs="Times New Roman"/>
                <w:b/>
              </w:rPr>
              <w:t xml:space="preserve">Improvement </w:t>
            </w:r>
            <w:r w:rsidRPr="00D726DB">
              <w:rPr>
                <w:rFonts w:ascii="Times New Roman" w:eastAsia="Times New Roman" w:hAnsi="Times New Roman" w:cs="Times New Roman"/>
                <w:b/>
              </w:rPr>
              <w:t xml:space="preserve">Initiative(s): </w:t>
            </w:r>
          </w:p>
          <w:p w:rsidR="009F0C5E" w:rsidRDefault="009F0C5E" w:rsidP="009F0C5E">
            <w:pPr>
              <w:ind w:left="-5"/>
              <w:rPr>
                <w:rFonts w:ascii="Times New Roman" w:eastAsia="Times New Roman" w:hAnsi="Times New Roman" w:cs="Times New Roman"/>
              </w:rPr>
            </w:pPr>
            <w:r w:rsidRPr="00D726DB">
              <w:rPr>
                <w:rFonts w:ascii="Times New Roman" w:eastAsia="Times New Roman" w:hAnsi="Times New Roman" w:cs="Times New Roman"/>
                <w:b/>
              </w:rPr>
              <w:t xml:space="preserve">Timing of </w:t>
            </w:r>
            <w:r>
              <w:rPr>
                <w:rFonts w:ascii="Times New Roman" w:eastAsia="Times New Roman" w:hAnsi="Times New Roman" w:cs="Times New Roman"/>
                <w:b/>
              </w:rPr>
              <w:t xml:space="preserve">Past </w:t>
            </w:r>
            <w:r w:rsidRPr="00D726DB">
              <w:rPr>
                <w:rFonts w:ascii="Times New Roman" w:eastAsia="Times New Roman" w:hAnsi="Times New Roman" w:cs="Times New Roman"/>
                <w:b/>
              </w:rPr>
              <w:t>Initiative</w:t>
            </w:r>
            <w:r>
              <w:rPr>
                <w:rFonts w:ascii="Times New Roman" w:eastAsia="Times New Roman" w:hAnsi="Times New Roman" w:cs="Times New Roman"/>
                <w:b/>
              </w:rPr>
              <w:t>(</w:t>
            </w:r>
            <w:r w:rsidRPr="00D726DB">
              <w:rPr>
                <w:rFonts w:ascii="Times New Roman" w:eastAsia="Times New Roman" w:hAnsi="Times New Roman" w:cs="Times New Roman"/>
                <w:b/>
              </w:rPr>
              <w:t>s</w:t>
            </w:r>
            <w:r>
              <w:rPr>
                <w:rFonts w:ascii="Times New Roman" w:eastAsia="Times New Roman" w:hAnsi="Times New Roman" w:cs="Times New Roman"/>
                <w:b/>
              </w:rPr>
              <w:t>)</w:t>
            </w:r>
            <w:r w:rsidRPr="00D726DB">
              <w:rPr>
                <w:rFonts w:ascii="Times New Roman" w:eastAsia="Times New Roman" w:hAnsi="Times New Roman" w:cs="Times New Roman"/>
                <w:b/>
              </w:rPr>
              <w:t xml:space="preserve"> – </w:t>
            </w:r>
            <w:r w:rsidRPr="00D726DB">
              <w:rPr>
                <w:rFonts w:ascii="Times New Roman" w:eastAsia="Times New Roman" w:hAnsi="Times New Roman" w:cs="Times New Roman"/>
              </w:rPr>
              <w:t>report in academic years</w:t>
            </w:r>
            <w:r w:rsidRPr="00D726DB">
              <w:rPr>
                <w:rFonts w:ascii="Times New Roman" w:eastAsia="Times New Roman" w:hAnsi="Times New Roman" w:cs="Times New Roman"/>
                <w:b/>
              </w:rPr>
              <w:t>:</w:t>
            </w:r>
            <w:r>
              <w:rPr>
                <w:rFonts w:ascii="Times New Roman" w:eastAsia="Times New Roman" w:hAnsi="Times New Roman" w:cs="Times New Roman"/>
                <w:b/>
                <w:i/>
              </w:rPr>
              <w:t xml:space="preserve"> </w:t>
            </w:r>
          </w:p>
        </w:tc>
      </w:tr>
      <w:tr w:rsidR="00C541AF">
        <w:trPr>
          <w:trHeight w:val="280"/>
        </w:trPr>
        <w:tc>
          <w:tcPr>
            <w:tcW w:w="13215" w:type="dxa"/>
          </w:tcPr>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Department or Program Goal(s) to be Addressed: </w:t>
            </w:r>
          </w:p>
          <w:p w:rsidR="00C541AF" w:rsidRDefault="00C541AF">
            <w:pPr>
              <w:spacing w:after="0" w:line="240" w:lineRule="auto"/>
              <w:jc w:val="both"/>
              <w:rPr>
                <w:rFonts w:ascii="Times New Roman" w:eastAsia="Times New Roman" w:hAnsi="Times New Roman" w:cs="Times New Roman"/>
                <w:b/>
              </w:rPr>
            </w:pPr>
          </w:p>
        </w:tc>
      </w:tr>
      <w:tr w:rsidR="00C541AF">
        <w:trPr>
          <w:trHeight w:val="340"/>
        </w:trPr>
        <w:tc>
          <w:tcPr>
            <w:tcW w:w="13215" w:type="dxa"/>
          </w:tcPr>
          <w:p w:rsidR="00C541AF" w:rsidRDefault="009F0C5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Importance of Past </w:t>
            </w:r>
            <w:r w:rsidR="00122E2B">
              <w:rPr>
                <w:rFonts w:ascii="Times New Roman" w:eastAsia="Times New Roman" w:hAnsi="Times New Roman" w:cs="Times New Roman"/>
                <w:b/>
              </w:rPr>
              <w:t>Initiative</w:t>
            </w:r>
            <w:r>
              <w:rPr>
                <w:rFonts w:ascii="Times New Roman" w:eastAsia="Times New Roman" w:hAnsi="Times New Roman" w:cs="Times New Roman"/>
                <w:b/>
              </w:rPr>
              <w:t>(s)</w:t>
            </w:r>
            <w:r w:rsidR="00122E2B">
              <w:rPr>
                <w:rFonts w:ascii="Times New Roman" w:eastAsia="Times New Roman" w:hAnsi="Times New Roman" w:cs="Times New Roman"/>
                <w:b/>
              </w:rPr>
              <w:t xml:space="preserve">: </w:t>
            </w:r>
          </w:p>
          <w:p w:rsidR="00C541AF" w:rsidRDefault="009F0C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Describe </w:t>
            </w:r>
            <w:r w:rsidR="00122E2B">
              <w:rPr>
                <w:rFonts w:ascii="Times New Roman" w:eastAsia="Times New Roman" w:hAnsi="Times New Roman" w:cs="Times New Roman"/>
              </w:rPr>
              <w:t>why it is important to the department, school/college and overall institution, and how it supports the NYIT mission or strategic plan initiatives.</w:t>
            </w:r>
          </w:p>
          <w:p w:rsidR="000B1884" w:rsidRDefault="000B1884">
            <w:pPr>
              <w:spacing w:after="0" w:line="240" w:lineRule="auto"/>
              <w:jc w:val="both"/>
              <w:rPr>
                <w:rFonts w:ascii="Times New Roman" w:eastAsia="Times New Roman" w:hAnsi="Times New Roman" w:cs="Times New Roman"/>
                <w:b/>
              </w:rPr>
            </w:pPr>
          </w:p>
        </w:tc>
      </w:tr>
      <w:tr w:rsidR="00C541AF">
        <w:trPr>
          <w:trHeight w:val="540"/>
        </w:trPr>
        <w:tc>
          <w:tcPr>
            <w:tcW w:w="13215" w:type="dxa"/>
          </w:tcPr>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Assessment Measures &amp; Methodology: </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Describe how the</w:t>
            </w:r>
            <w:r w:rsidR="00F4790A">
              <w:rPr>
                <w:rFonts w:ascii="Times New Roman" w:eastAsia="Times New Roman" w:hAnsi="Times New Roman" w:cs="Times New Roman"/>
              </w:rPr>
              <w:t xml:space="preserve"> past</w:t>
            </w:r>
            <w:r>
              <w:rPr>
                <w:rFonts w:ascii="Times New Roman" w:eastAsia="Times New Roman" w:hAnsi="Times New Roman" w:cs="Times New Roman"/>
              </w:rPr>
              <w:t xml:space="preserve"> improvement initiative was tracked, i.e., by what measures, by whom, and when.</w:t>
            </w:r>
          </w:p>
          <w:p w:rsidR="000B1884" w:rsidRDefault="000B1884">
            <w:pPr>
              <w:spacing w:after="0" w:line="240" w:lineRule="auto"/>
              <w:jc w:val="both"/>
              <w:rPr>
                <w:rFonts w:ascii="Times New Roman" w:eastAsia="Times New Roman" w:hAnsi="Times New Roman" w:cs="Times New Roman"/>
              </w:rPr>
            </w:pPr>
          </w:p>
        </w:tc>
      </w:tr>
      <w:tr w:rsidR="00C541AF">
        <w:trPr>
          <w:trHeight w:val="660"/>
        </w:trPr>
        <w:tc>
          <w:tcPr>
            <w:tcW w:w="13215" w:type="dxa"/>
          </w:tcPr>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Findings: </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Insert tables for trend data.</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qualitative findings to date.</w:t>
            </w:r>
          </w:p>
          <w:p w:rsidR="000B1884" w:rsidRDefault="000B1884">
            <w:pPr>
              <w:spacing w:after="0" w:line="240" w:lineRule="auto"/>
              <w:jc w:val="both"/>
              <w:rPr>
                <w:rFonts w:ascii="Times New Roman" w:eastAsia="Times New Roman" w:hAnsi="Times New Roman" w:cs="Times New Roman"/>
              </w:rPr>
            </w:pPr>
          </w:p>
        </w:tc>
      </w:tr>
      <w:tr w:rsidR="00C541AF">
        <w:trPr>
          <w:trHeight w:val="500"/>
        </w:trPr>
        <w:tc>
          <w:tcPr>
            <w:tcW w:w="13215" w:type="dxa"/>
          </w:tcPr>
          <w:p w:rsidR="00C541AF" w:rsidRDefault="00122E2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Interpretation:</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analysis of the data tables.</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what the qualitative findings indicate.</w:t>
            </w:r>
          </w:p>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Report conclusions based on the findings.</w:t>
            </w:r>
            <w:r w:rsidR="009A4462">
              <w:rPr>
                <w:rFonts w:ascii="Times New Roman" w:eastAsia="Times New Roman" w:hAnsi="Times New Roman" w:cs="Times New Roman"/>
              </w:rPr>
              <w:t xml:space="preserve"> Elaborate on the indications of transformation.</w:t>
            </w:r>
          </w:p>
          <w:p w:rsidR="000B1884" w:rsidRDefault="000B1884">
            <w:pPr>
              <w:spacing w:after="0" w:line="240" w:lineRule="auto"/>
              <w:jc w:val="both"/>
              <w:rPr>
                <w:rFonts w:ascii="Times New Roman" w:eastAsia="Times New Roman" w:hAnsi="Times New Roman" w:cs="Times New Roman"/>
              </w:rPr>
            </w:pPr>
          </w:p>
        </w:tc>
      </w:tr>
      <w:tr w:rsidR="00C541AF">
        <w:trPr>
          <w:trHeight w:val="380"/>
        </w:trPr>
        <w:tc>
          <w:tcPr>
            <w:tcW w:w="13215" w:type="dxa"/>
          </w:tcPr>
          <w:p w:rsidR="00C541AF" w:rsidRDefault="00122E2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Actions Taken Based on the Assessment Findings</w:t>
            </w:r>
            <w:r>
              <w:rPr>
                <w:rFonts w:ascii="Times New Roman" w:eastAsia="Times New Roman" w:hAnsi="Times New Roman" w:cs="Times New Roman"/>
              </w:rPr>
              <w:t xml:space="preserve">: </w:t>
            </w:r>
          </w:p>
          <w:p w:rsidR="000B1884" w:rsidRDefault="000B1884">
            <w:pPr>
              <w:spacing w:after="0" w:line="240" w:lineRule="auto"/>
              <w:jc w:val="both"/>
              <w:rPr>
                <w:rFonts w:ascii="Times New Roman" w:eastAsia="Times New Roman" w:hAnsi="Times New Roman" w:cs="Times New Roman"/>
              </w:rPr>
            </w:pPr>
          </w:p>
        </w:tc>
      </w:tr>
    </w:tbl>
    <w:p w:rsidR="00C541AF" w:rsidRDefault="00122E2B">
      <w:pPr>
        <w:numPr>
          <w:ilvl w:val="0"/>
          <w:numId w:val="3"/>
        </w:numPr>
        <w:shd w:val="clear" w:color="auto" w:fill="7F7F7F"/>
        <w:rPr>
          <w:rFonts w:ascii="Times New Roman" w:eastAsia="Times New Roman" w:hAnsi="Times New Roman" w:cs="Times New Roman"/>
        </w:rPr>
      </w:pPr>
      <w:r>
        <w:rPr>
          <w:rFonts w:ascii="Times New Roman" w:eastAsia="Times New Roman" w:hAnsi="Times New Roman" w:cs="Times New Roman"/>
          <w:b/>
          <w:sz w:val="28"/>
          <w:szCs w:val="28"/>
        </w:rPr>
        <w:t xml:space="preserve">Self-Reported Resource Allocation Analysis </w:t>
      </w:r>
    </w:p>
    <w:p w:rsidR="00C541AF" w:rsidRDefault="00C541AF">
      <w:pPr>
        <w:ind w:left="270"/>
        <w:rPr>
          <w:rFonts w:ascii="Times New Roman" w:eastAsia="Times New Roman" w:hAnsi="Times New Roman" w:cs="Times New Roman"/>
        </w:rPr>
      </w:pPr>
    </w:p>
    <w:p w:rsidR="00C541AF" w:rsidRDefault="00122E2B">
      <w:pPr>
        <w:ind w:left="270"/>
        <w:rPr>
          <w:rFonts w:ascii="Times New Roman" w:eastAsia="Times New Roman" w:hAnsi="Times New Roman" w:cs="Times New Roman"/>
          <w:color w:val="000000"/>
        </w:rPr>
      </w:pPr>
      <w:r>
        <w:rPr>
          <w:rFonts w:ascii="Times New Roman" w:eastAsia="Times New Roman" w:hAnsi="Times New Roman" w:cs="Times New Roman"/>
        </w:rPr>
        <w:t xml:space="preserve">On a scale of </w:t>
      </w:r>
      <w:proofErr w:type="gramStart"/>
      <w:r>
        <w:rPr>
          <w:rFonts w:ascii="Times New Roman" w:eastAsia="Times New Roman" w:hAnsi="Times New Roman" w:cs="Times New Roman"/>
        </w:rPr>
        <w:t>1-5</w:t>
      </w:r>
      <w:proofErr w:type="gramEnd"/>
      <w:r>
        <w:rPr>
          <w:rFonts w:ascii="Times New Roman" w:eastAsia="Times New Roman" w:hAnsi="Times New Roman" w:cs="Times New Roman"/>
        </w:rPr>
        <w:t xml:space="preserve"> rate the sufficiency of the current allocation of resources per category below.</w:t>
      </w:r>
    </w:p>
    <w:tbl>
      <w:tblPr>
        <w:tblStyle w:val="a2"/>
        <w:tblW w:w="1326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2760"/>
        <w:gridCol w:w="7635"/>
      </w:tblGrid>
      <w:tr w:rsidR="00C541AF">
        <w:trPr>
          <w:trHeight w:val="300"/>
        </w:trPr>
        <w:tc>
          <w:tcPr>
            <w:tcW w:w="2865" w:type="dxa"/>
          </w:tcPr>
          <w:p w:rsidR="00C541AF" w:rsidRDefault="00122E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C541AF" w:rsidRDefault="00122E2B">
            <w:pPr>
              <w:spacing w:after="0" w:line="240" w:lineRule="auto"/>
              <w:rPr>
                <w:rFonts w:ascii="Times New Roman" w:eastAsia="Times New Roman" w:hAnsi="Times New Roman" w:cs="Times New Roman"/>
                <w:b/>
              </w:rPr>
            </w:pPr>
            <w:r>
              <w:rPr>
                <w:rFonts w:ascii="Times New Roman" w:eastAsia="Times New Roman" w:hAnsi="Times New Roman" w:cs="Times New Roman"/>
                <w:b/>
              </w:rPr>
              <w:t>Resources</w:t>
            </w:r>
          </w:p>
        </w:tc>
        <w:tc>
          <w:tcPr>
            <w:tcW w:w="2760" w:type="dxa"/>
          </w:tcPr>
          <w:p w:rsidR="00C541AF" w:rsidRDefault="00C541AF">
            <w:pPr>
              <w:spacing w:after="0" w:line="240" w:lineRule="auto"/>
              <w:rPr>
                <w:rFonts w:ascii="Times New Roman" w:eastAsia="Times New Roman" w:hAnsi="Times New Roman" w:cs="Times New Roman"/>
                <w:b/>
              </w:rPr>
            </w:pPr>
          </w:p>
          <w:p w:rsidR="00C541AF" w:rsidRDefault="00122E2B">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Assigned (1 to 5)</w:t>
            </w:r>
          </w:p>
        </w:tc>
        <w:tc>
          <w:tcPr>
            <w:tcW w:w="7635" w:type="dxa"/>
          </w:tcPr>
          <w:p w:rsidR="00C541AF" w:rsidRDefault="00C541AF">
            <w:pPr>
              <w:spacing w:after="0" w:line="240" w:lineRule="auto"/>
              <w:rPr>
                <w:rFonts w:ascii="Times New Roman" w:eastAsia="Times New Roman" w:hAnsi="Times New Roman" w:cs="Times New Roman"/>
                <w:b/>
              </w:rPr>
            </w:pPr>
          </w:p>
          <w:p w:rsidR="00C541AF" w:rsidRDefault="00122E2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Explanation</w:t>
            </w:r>
          </w:p>
        </w:tc>
      </w:tr>
      <w:tr w:rsidR="00C541AF">
        <w:trPr>
          <w:trHeight w:val="600"/>
        </w:trPr>
        <w:tc>
          <w:tcPr>
            <w:tcW w:w="2865" w:type="dxa"/>
          </w:tcPr>
          <w:p w:rsidR="00C541AF" w:rsidRDefault="00C541AF">
            <w:pPr>
              <w:spacing w:after="0" w:line="240" w:lineRule="auto"/>
              <w:rPr>
                <w:rFonts w:ascii="Times New Roman" w:eastAsia="Times New Roman" w:hAnsi="Times New Roman" w:cs="Times New Roman"/>
              </w:rPr>
            </w:pPr>
          </w:p>
          <w:p w:rsidR="00C541AF" w:rsidRDefault="002E6BEB">
            <w:pPr>
              <w:spacing w:after="0" w:line="240" w:lineRule="auto"/>
              <w:rPr>
                <w:rFonts w:ascii="Times New Roman" w:eastAsia="Times New Roman" w:hAnsi="Times New Roman" w:cs="Times New Roman"/>
              </w:rPr>
            </w:pPr>
            <w:r>
              <w:rPr>
                <w:rFonts w:ascii="Times New Roman" w:eastAsia="Times New Roman" w:hAnsi="Times New Roman" w:cs="Times New Roman"/>
              </w:rPr>
              <w:t>Faculty</w:t>
            </w:r>
          </w:p>
          <w:p w:rsidR="00C541AF" w:rsidRDefault="00C541AF">
            <w:pPr>
              <w:spacing w:after="0" w:line="240" w:lineRule="auto"/>
              <w:rPr>
                <w:rFonts w:ascii="Times New Roman" w:eastAsia="Times New Roman" w:hAnsi="Times New Roman" w:cs="Times New Roman"/>
              </w:rPr>
            </w:pPr>
          </w:p>
        </w:tc>
        <w:tc>
          <w:tcPr>
            <w:tcW w:w="2760" w:type="dxa"/>
          </w:tcPr>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tc>
        <w:tc>
          <w:tcPr>
            <w:tcW w:w="7635" w:type="dxa"/>
          </w:tcPr>
          <w:p w:rsidR="00C541AF" w:rsidRDefault="00C541AF">
            <w:pPr>
              <w:spacing w:after="0" w:line="240" w:lineRule="auto"/>
              <w:rPr>
                <w:rFonts w:ascii="Times New Roman" w:eastAsia="Times New Roman" w:hAnsi="Times New Roman" w:cs="Times New Roman"/>
              </w:rPr>
            </w:pPr>
          </w:p>
        </w:tc>
      </w:tr>
      <w:tr w:rsidR="00C541AF">
        <w:trPr>
          <w:trHeight w:val="360"/>
        </w:trPr>
        <w:tc>
          <w:tcPr>
            <w:tcW w:w="2865" w:type="dxa"/>
          </w:tcPr>
          <w:p w:rsidR="00C541AF" w:rsidRDefault="00122E2B" w:rsidP="002E6BE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Staffing </w:t>
            </w:r>
          </w:p>
        </w:tc>
        <w:tc>
          <w:tcPr>
            <w:tcW w:w="2760" w:type="dxa"/>
          </w:tcPr>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tc>
        <w:tc>
          <w:tcPr>
            <w:tcW w:w="7635" w:type="dxa"/>
          </w:tcPr>
          <w:p w:rsidR="00C541AF" w:rsidRDefault="00C541AF">
            <w:pPr>
              <w:spacing w:after="0" w:line="240" w:lineRule="auto"/>
              <w:rPr>
                <w:rFonts w:ascii="Times New Roman" w:eastAsia="Times New Roman" w:hAnsi="Times New Roman" w:cs="Times New Roman"/>
              </w:rPr>
            </w:pPr>
          </w:p>
        </w:tc>
      </w:tr>
      <w:tr w:rsidR="00C541AF">
        <w:trPr>
          <w:trHeight w:val="300"/>
        </w:trPr>
        <w:tc>
          <w:tcPr>
            <w:tcW w:w="2865" w:type="dxa"/>
          </w:tcPr>
          <w:p w:rsidR="00C541AF" w:rsidRDefault="00122E2B">
            <w:pPr>
              <w:spacing w:after="0" w:line="240" w:lineRule="auto"/>
              <w:rPr>
                <w:rFonts w:ascii="Times New Roman" w:eastAsia="Times New Roman" w:hAnsi="Times New Roman" w:cs="Times New Roman"/>
              </w:rPr>
            </w:pPr>
            <w:r>
              <w:rPr>
                <w:rFonts w:ascii="Times New Roman" w:eastAsia="Times New Roman" w:hAnsi="Times New Roman" w:cs="Times New Roman"/>
              </w:rPr>
              <w:t>Operating budget</w:t>
            </w:r>
          </w:p>
        </w:tc>
        <w:tc>
          <w:tcPr>
            <w:tcW w:w="2760" w:type="dxa"/>
          </w:tcPr>
          <w:p w:rsidR="00C541AF" w:rsidRDefault="00C541AF">
            <w:pPr>
              <w:spacing w:after="0" w:line="240" w:lineRule="auto"/>
              <w:rPr>
                <w:rFonts w:ascii="Times New Roman" w:eastAsia="Times New Roman" w:hAnsi="Times New Roman" w:cs="Times New Roman"/>
              </w:rPr>
            </w:pPr>
          </w:p>
        </w:tc>
        <w:tc>
          <w:tcPr>
            <w:tcW w:w="7635" w:type="dxa"/>
          </w:tcPr>
          <w:p w:rsidR="00C541AF" w:rsidRDefault="00C541AF">
            <w:pPr>
              <w:spacing w:after="0" w:line="240" w:lineRule="auto"/>
              <w:rPr>
                <w:rFonts w:ascii="Times New Roman" w:eastAsia="Times New Roman" w:hAnsi="Times New Roman" w:cs="Times New Roman"/>
              </w:rPr>
            </w:pPr>
          </w:p>
        </w:tc>
      </w:tr>
      <w:tr w:rsidR="00C541AF">
        <w:trPr>
          <w:trHeight w:val="660"/>
        </w:trPr>
        <w:tc>
          <w:tcPr>
            <w:tcW w:w="2865" w:type="dxa"/>
          </w:tcPr>
          <w:p w:rsidR="00C541AF" w:rsidRDefault="00122E2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Facilities/equipment</w:t>
            </w:r>
          </w:p>
        </w:tc>
        <w:tc>
          <w:tcPr>
            <w:tcW w:w="2760" w:type="dxa"/>
          </w:tcPr>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tc>
        <w:tc>
          <w:tcPr>
            <w:tcW w:w="7635" w:type="dxa"/>
          </w:tcPr>
          <w:p w:rsidR="00C541AF" w:rsidRDefault="00C541AF">
            <w:pPr>
              <w:spacing w:after="0" w:line="240" w:lineRule="auto"/>
              <w:rPr>
                <w:rFonts w:ascii="Times New Roman" w:eastAsia="Times New Roman" w:hAnsi="Times New Roman" w:cs="Times New Roman"/>
              </w:rPr>
            </w:pPr>
          </w:p>
        </w:tc>
      </w:tr>
      <w:tr w:rsidR="00C541AF">
        <w:trPr>
          <w:trHeight w:val="300"/>
        </w:trPr>
        <w:tc>
          <w:tcPr>
            <w:tcW w:w="2865" w:type="dxa"/>
          </w:tcPr>
          <w:p w:rsidR="00C541AF" w:rsidRDefault="00122E2B">
            <w:pPr>
              <w:spacing w:after="0" w:line="240" w:lineRule="auto"/>
              <w:rPr>
                <w:rFonts w:ascii="Times New Roman" w:eastAsia="Times New Roman" w:hAnsi="Times New Roman" w:cs="Times New Roman"/>
              </w:rPr>
            </w:pPr>
            <w:r>
              <w:rPr>
                <w:rFonts w:ascii="Times New Roman" w:eastAsia="Times New Roman" w:hAnsi="Times New Roman" w:cs="Times New Roman"/>
              </w:rPr>
              <w:t>Space</w:t>
            </w:r>
          </w:p>
        </w:tc>
        <w:tc>
          <w:tcPr>
            <w:tcW w:w="2760" w:type="dxa"/>
          </w:tcPr>
          <w:p w:rsidR="00C541AF" w:rsidRDefault="00C541AF">
            <w:pPr>
              <w:spacing w:after="0" w:line="240" w:lineRule="auto"/>
              <w:rPr>
                <w:rFonts w:ascii="Times New Roman" w:eastAsia="Times New Roman" w:hAnsi="Times New Roman" w:cs="Times New Roman"/>
              </w:rPr>
            </w:pPr>
          </w:p>
          <w:p w:rsidR="00C541AF" w:rsidRDefault="00C541AF">
            <w:pPr>
              <w:spacing w:after="0" w:line="240" w:lineRule="auto"/>
              <w:rPr>
                <w:rFonts w:ascii="Times New Roman" w:eastAsia="Times New Roman" w:hAnsi="Times New Roman" w:cs="Times New Roman"/>
              </w:rPr>
            </w:pPr>
          </w:p>
        </w:tc>
        <w:tc>
          <w:tcPr>
            <w:tcW w:w="7635" w:type="dxa"/>
          </w:tcPr>
          <w:p w:rsidR="00C541AF" w:rsidRDefault="00C541AF">
            <w:pPr>
              <w:spacing w:after="0" w:line="240" w:lineRule="auto"/>
              <w:rPr>
                <w:rFonts w:ascii="Times New Roman" w:eastAsia="Times New Roman" w:hAnsi="Times New Roman" w:cs="Times New Roman"/>
              </w:rPr>
            </w:pPr>
          </w:p>
        </w:tc>
      </w:tr>
    </w:tbl>
    <w:p w:rsidR="009F0C5E" w:rsidRDefault="009F0C5E">
      <w:pPr>
        <w:rPr>
          <w:rFonts w:ascii="Times New Roman" w:eastAsia="Times New Roman" w:hAnsi="Times New Roman" w:cs="Times New Roman"/>
          <w:b/>
          <w:color w:val="000000"/>
          <w:sz w:val="28"/>
          <w:szCs w:val="28"/>
        </w:rPr>
      </w:pPr>
    </w:p>
    <w:p w:rsidR="00C541AF" w:rsidRDefault="009A4F11">
      <w:pPr>
        <w:numPr>
          <w:ilvl w:val="0"/>
          <w:numId w:val="3"/>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Allocation of Resources</w:t>
      </w:r>
      <w:r w:rsidR="00122E2B">
        <w:rPr>
          <w:rFonts w:ascii="Times New Roman" w:eastAsia="Times New Roman" w:hAnsi="Times New Roman" w:cs="Times New Roman"/>
          <w:b/>
          <w:color w:val="000000"/>
          <w:sz w:val="28"/>
          <w:szCs w:val="28"/>
        </w:rPr>
        <w:t xml:space="preserve"> for Strategic Priorities</w:t>
      </w:r>
    </w:p>
    <w:p w:rsidR="00C541AF" w:rsidRPr="009F0C5E" w:rsidRDefault="00C541AF">
      <w:pPr>
        <w:pBdr>
          <w:top w:val="nil"/>
          <w:left w:val="nil"/>
          <w:bottom w:val="nil"/>
          <w:right w:val="nil"/>
          <w:between w:val="nil"/>
        </w:pBdr>
        <w:ind w:left="720" w:hanging="720"/>
        <w:rPr>
          <w:rFonts w:ascii="Times New Roman" w:eastAsia="Times New Roman" w:hAnsi="Times New Roman" w:cs="Times New Roman"/>
          <w:b/>
          <w:color w:val="000000"/>
          <w:sz w:val="20"/>
          <w:szCs w:val="20"/>
        </w:rPr>
      </w:pPr>
    </w:p>
    <w:p w:rsidR="00C541AF" w:rsidRDefault="00122E2B" w:rsidP="009F0C5E">
      <w:pPr>
        <w:pBdr>
          <w:top w:val="nil"/>
          <w:left w:val="nil"/>
          <w:bottom w:val="nil"/>
          <w:right w:val="nil"/>
          <w:between w:val="nil"/>
        </w:pBdr>
        <w:ind w:left="270"/>
        <w:rPr>
          <w:rFonts w:ascii="Times New Roman" w:eastAsia="Times New Roman" w:hAnsi="Times New Roman" w:cs="Times New Roman"/>
          <w:color w:val="000000"/>
        </w:rPr>
      </w:pPr>
      <w:r>
        <w:rPr>
          <w:rFonts w:ascii="Times New Roman" w:eastAsia="Times New Roman" w:hAnsi="Times New Roman" w:cs="Times New Roman"/>
          <w:color w:val="000000"/>
        </w:rPr>
        <w:t>Please identify strategic prioriti</w:t>
      </w:r>
      <w:r w:rsidR="009A4F11">
        <w:rPr>
          <w:rFonts w:ascii="Times New Roman" w:eastAsia="Times New Roman" w:hAnsi="Times New Roman" w:cs="Times New Roman"/>
          <w:color w:val="000000"/>
        </w:rPr>
        <w:t>es for the next three years</w:t>
      </w:r>
      <w:r>
        <w:rPr>
          <w:rFonts w:ascii="Times New Roman" w:eastAsia="Times New Roman" w:hAnsi="Times New Roman" w:cs="Times New Roman"/>
          <w:color w:val="000000"/>
        </w:rPr>
        <w:t>.</w:t>
      </w:r>
      <w:r w:rsidR="009A4F11">
        <w:rPr>
          <w:rFonts w:ascii="Times New Roman" w:eastAsia="Times New Roman" w:hAnsi="Times New Roman" w:cs="Times New Roman"/>
          <w:color w:val="000000"/>
        </w:rPr>
        <w:t xml:space="preserve">  Review current allocation of program resources and describe any recommended reallocations within current resources that will best serve the meeting of these strategic priorities.  </w:t>
      </w:r>
    </w:p>
    <w:p w:rsidR="00C541AF" w:rsidRDefault="00C541AF">
      <w:pPr>
        <w:pBdr>
          <w:top w:val="nil"/>
          <w:left w:val="nil"/>
          <w:bottom w:val="nil"/>
          <w:right w:val="nil"/>
          <w:between w:val="nil"/>
        </w:pBdr>
        <w:ind w:left="720" w:hanging="720"/>
        <w:rPr>
          <w:rFonts w:ascii="Times New Roman" w:eastAsia="Times New Roman" w:hAnsi="Times New Roman" w:cs="Times New Roman"/>
          <w:b/>
          <w:color w:val="000000"/>
          <w:sz w:val="28"/>
          <w:szCs w:val="28"/>
        </w:rPr>
      </w:pPr>
    </w:p>
    <w:p w:rsidR="00C541AF" w:rsidRDefault="00122E2B">
      <w:pPr>
        <w:numPr>
          <w:ilvl w:val="0"/>
          <w:numId w:val="3"/>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Department and Program </w:t>
      </w:r>
      <w:r w:rsidR="00D10D1A">
        <w:rPr>
          <w:rFonts w:ascii="Times New Roman" w:eastAsia="Times New Roman" w:hAnsi="Times New Roman" w:cs="Times New Roman"/>
          <w:b/>
          <w:color w:val="000000"/>
          <w:sz w:val="28"/>
          <w:szCs w:val="28"/>
        </w:rPr>
        <w:t>SWOT Analysis</w:t>
      </w:r>
      <w:r>
        <w:rPr>
          <w:rFonts w:ascii="Times New Roman" w:eastAsia="Times New Roman" w:hAnsi="Times New Roman" w:cs="Times New Roman"/>
          <w:b/>
          <w:color w:val="000000"/>
          <w:sz w:val="28"/>
          <w:szCs w:val="28"/>
        </w:rPr>
        <w:t xml:space="preserve"> </w:t>
      </w:r>
    </w:p>
    <w:p w:rsidR="00C541AF" w:rsidRDefault="00C541AF">
      <w:pPr>
        <w:pBdr>
          <w:top w:val="nil"/>
          <w:left w:val="nil"/>
          <w:bottom w:val="nil"/>
          <w:right w:val="nil"/>
          <w:between w:val="nil"/>
        </w:pBdr>
        <w:ind w:left="1080" w:hanging="720"/>
        <w:rPr>
          <w:rFonts w:ascii="Times New Roman" w:eastAsia="Times New Roman" w:hAnsi="Times New Roman" w:cs="Times New Roman"/>
          <w:b/>
          <w:color w:val="000000"/>
        </w:rPr>
      </w:pPr>
    </w:p>
    <w:p w:rsidR="00C541AF" w:rsidRDefault="00122E2B">
      <w:pPr>
        <w:pBdr>
          <w:top w:val="nil"/>
          <w:left w:val="nil"/>
          <w:bottom w:val="nil"/>
          <w:right w:val="nil"/>
          <w:between w:val="nil"/>
        </w:pBdr>
        <w:ind w:left="990" w:hanging="720"/>
        <w:rPr>
          <w:rFonts w:ascii="Times New Roman" w:eastAsia="Times New Roman" w:hAnsi="Times New Roman" w:cs="Times New Roman"/>
          <w:color w:val="000000"/>
        </w:rPr>
      </w:pPr>
      <w:r>
        <w:rPr>
          <w:rFonts w:ascii="Times New Roman" w:eastAsia="Times New Roman" w:hAnsi="Times New Roman" w:cs="Times New Roman"/>
          <w:b/>
          <w:color w:val="000000"/>
        </w:rPr>
        <w:t>Department Strengths</w:t>
      </w:r>
      <w:r w:rsidR="00D10D1A">
        <w:rPr>
          <w:rFonts w:ascii="Times New Roman" w:eastAsia="Times New Roman" w:hAnsi="Times New Roman" w:cs="Times New Roman"/>
          <w:b/>
          <w:color w:val="000000"/>
        </w:rPr>
        <w:t>, Weaknesses, Opportunities, and Threats</w:t>
      </w:r>
      <w:r>
        <w:rPr>
          <w:rFonts w:ascii="Times New Roman" w:eastAsia="Times New Roman" w:hAnsi="Times New Roman" w:cs="Times New Roman"/>
          <w:color w:val="000000"/>
        </w:rPr>
        <w:t xml:space="preserve">. </w:t>
      </w:r>
    </w:p>
    <w:p w:rsidR="00C541AF" w:rsidRDefault="00122E2B">
      <w:pPr>
        <w:pBdr>
          <w:top w:val="nil"/>
          <w:left w:val="nil"/>
          <w:bottom w:val="nil"/>
          <w:right w:val="nil"/>
          <w:between w:val="nil"/>
        </w:pBdr>
        <w:ind w:left="990" w:hanging="720"/>
        <w:rPr>
          <w:rFonts w:ascii="Times New Roman" w:eastAsia="Times New Roman" w:hAnsi="Times New Roman" w:cs="Times New Roman"/>
          <w:color w:val="000000"/>
        </w:rPr>
      </w:pPr>
      <w:r>
        <w:rPr>
          <w:rFonts w:ascii="Times New Roman" w:eastAsia="Times New Roman" w:hAnsi="Times New Roman" w:cs="Times New Roman"/>
          <w:b/>
          <w:color w:val="000000"/>
        </w:rPr>
        <w:t>Program Strengths</w:t>
      </w:r>
      <w:r w:rsidR="00D10D1A">
        <w:rPr>
          <w:rFonts w:ascii="Times New Roman" w:eastAsia="Times New Roman" w:hAnsi="Times New Roman" w:cs="Times New Roman"/>
          <w:b/>
          <w:color w:val="000000"/>
        </w:rPr>
        <w:t>, Weaknesses, Opportunities, and Threats</w:t>
      </w:r>
      <w:r>
        <w:rPr>
          <w:rFonts w:ascii="Times New Roman" w:eastAsia="Times New Roman" w:hAnsi="Times New Roman" w:cs="Times New Roman"/>
          <w:color w:val="000000"/>
        </w:rPr>
        <w:t xml:space="preserve">. </w:t>
      </w:r>
    </w:p>
    <w:p w:rsidR="00C541AF" w:rsidRDefault="005F3968" w:rsidP="00E77C98">
      <w:pPr>
        <w:pBdr>
          <w:top w:val="nil"/>
          <w:left w:val="nil"/>
          <w:bottom w:val="nil"/>
          <w:right w:val="nil"/>
          <w:between w:val="nil"/>
        </w:pBdr>
        <w:ind w:left="270"/>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In a SWOT analysis, strengths and weaknesses refer to internal factors, while opportunities and threats refer to external factors.</w:t>
      </w:r>
      <w:r w:rsidR="00E77C98">
        <w:rPr>
          <w:rFonts w:ascii="Times New Roman" w:eastAsia="Times New Roman" w:hAnsi="Times New Roman" w:cs="Times New Roman"/>
          <w:color w:val="000000"/>
        </w:rPr>
        <w:t xml:space="preserve">  See </w:t>
      </w:r>
      <w:hyperlink r:id="rId8" w:history="1">
        <w:r w:rsidR="00E77C98" w:rsidRPr="00E77C98">
          <w:rPr>
            <w:rStyle w:val="Hyperlink"/>
            <w:rFonts w:ascii="Times New Roman" w:eastAsia="Times New Roman" w:hAnsi="Times New Roman" w:cs="Times New Roman"/>
          </w:rPr>
          <w:t>Quick Guide to SWOT Analysis</w:t>
        </w:r>
      </w:hyperlink>
      <w:r w:rsidR="00E77C98">
        <w:rPr>
          <w:rFonts w:ascii="Times New Roman" w:eastAsia="Times New Roman" w:hAnsi="Times New Roman" w:cs="Times New Roman"/>
          <w:color w:val="000000"/>
        </w:rPr>
        <w:t>. Please provide a SWOT table accompanied by a discussion of conclusions drawn from an analysis of the table.</w:t>
      </w:r>
    </w:p>
    <w:p w:rsidR="00C630AC" w:rsidRDefault="00C630AC">
      <w:pPr>
        <w:rPr>
          <w:rFonts w:ascii="Times New Roman" w:eastAsia="Times New Roman" w:hAnsi="Times New Roman" w:cs="Times New Roman"/>
        </w:rPr>
      </w:pPr>
      <w:r>
        <w:rPr>
          <w:rFonts w:ascii="Times New Roman" w:eastAsia="Times New Roman" w:hAnsi="Times New Roman" w:cs="Times New Roman"/>
        </w:rPr>
        <w:br w:type="page"/>
      </w:r>
    </w:p>
    <w:p w:rsidR="00C541AF" w:rsidRDefault="00122E2B">
      <w:pPr>
        <w:numPr>
          <w:ilvl w:val="0"/>
          <w:numId w:val="3"/>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lastRenderedPageBreak/>
        <w:t>Opportunities for NYIT Collaboration</w:t>
      </w:r>
    </w:p>
    <w:p w:rsidR="00C541AF" w:rsidRDefault="00C541AF">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3"/>
          <w:szCs w:val="23"/>
        </w:rPr>
      </w:pPr>
    </w:p>
    <w:p w:rsidR="00C541AF" w:rsidRDefault="00122E2B">
      <w:pPr>
        <w:spacing w:after="0" w:line="240" w:lineRule="auto"/>
        <w:ind w:left="270"/>
        <w:rPr>
          <w:rFonts w:ascii="Times New Roman" w:eastAsia="Times New Roman" w:hAnsi="Times New Roman" w:cs="Times New Roman"/>
          <w:b/>
          <w:color w:val="000000"/>
          <w:sz w:val="23"/>
          <w:szCs w:val="23"/>
        </w:rPr>
      </w:pPr>
      <w:r>
        <w:rPr>
          <w:rFonts w:ascii="Times New Roman" w:eastAsia="Times New Roman" w:hAnsi="Times New Roman" w:cs="Times New Roman"/>
          <w:b/>
        </w:rPr>
        <w:t>Opportunities for NYIT Collaboration</w:t>
      </w:r>
      <w:r>
        <w:rPr>
          <w:rFonts w:ascii="Times New Roman" w:eastAsia="Times New Roman" w:hAnsi="Times New Roman" w:cs="Times New Roman"/>
        </w:rPr>
        <w:t>. Identify opportunities to collaborate with other academic or administrative units to improve the student experience.</w:t>
      </w:r>
      <w:r>
        <w:rPr>
          <w:rFonts w:ascii="Times New Roman" w:eastAsia="Times New Roman" w:hAnsi="Times New Roman" w:cs="Times New Roman"/>
          <w:b/>
          <w:color w:val="000000"/>
          <w:sz w:val="23"/>
          <w:szCs w:val="23"/>
        </w:rPr>
        <w:t xml:space="preserve"> </w:t>
      </w:r>
    </w:p>
    <w:p w:rsidR="00C541AF" w:rsidRDefault="00C541AF">
      <w:pPr>
        <w:rPr>
          <w:rFonts w:ascii="Times New Roman" w:eastAsia="Times New Roman" w:hAnsi="Times New Roman" w:cs="Times New Roman"/>
        </w:rPr>
      </w:pPr>
    </w:p>
    <w:p w:rsidR="00C541AF" w:rsidRDefault="00C541AF">
      <w:pPr>
        <w:ind w:left="360"/>
        <w:rPr>
          <w:rFonts w:ascii="Times New Roman" w:eastAsia="Times New Roman" w:hAnsi="Times New Roman" w:cs="Times New Roman"/>
        </w:rPr>
      </w:pPr>
    </w:p>
    <w:p w:rsidR="00C541AF" w:rsidRDefault="00122E2B">
      <w:pPr>
        <w:numPr>
          <w:ilvl w:val="0"/>
          <w:numId w:val="3"/>
        </w:num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 xml:space="preserve">Future Department and Program Goals and Recommendations </w:t>
      </w:r>
    </w:p>
    <w:p w:rsidR="00C541AF" w:rsidRDefault="00C541AF">
      <w:pPr>
        <w:pBdr>
          <w:top w:val="nil"/>
          <w:left w:val="nil"/>
          <w:bottom w:val="nil"/>
          <w:right w:val="nil"/>
          <w:between w:val="nil"/>
        </w:pBdr>
        <w:spacing w:after="0" w:line="240" w:lineRule="auto"/>
        <w:ind w:left="270"/>
        <w:rPr>
          <w:rFonts w:ascii="Times New Roman" w:eastAsia="Times New Roman" w:hAnsi="Times New Roman" w:cs="Times New Roman"/>
          <w:b/>
        </w:rPr>
      </w:pPr>
    </w:p>
    <w:p w:rsidR="00C541AF" w:rsidRDefault="00122E2B">
      <w:pPr>
        <w:pBdr>
          <w:top w:val="nil"/>
          <w:left w:val="nil"/>
          <w:bottom w:val="nil"/>
          <w:right w:val="nil"/>
          <w:between w:val="nil"/>
        </w:pBdr>
        <w:spacing w:after="0" w:line="240" w:lineRule="auto"/>
        <w:ind w:left="27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Future Department and Program Goals</w:t>
      </w:r>
      <w:r>
        <w:rPr>
          <w:rFonts w:ascii="Times New Roman" w:eastAsia="Times New Roman" w:hAnsi="Times New Roman" w:cs="Times New Roman"/>
          <w:color w:val="000000"/>
        </w:rPr>
        <w:t>. Identify any changes made to goals in response to the CPI process.</w:t>
      </w:r>
    </w:p>
    <w:p w:rsidR="00C541AF" w:rsidRDefault="00C541AF">
      <w:pPr>
        <w:pBdr>
          <w:top w:val="nil"/>
          <w:left w:val="nil"/>
          <w:bottom w:val="nil"/>
          <w:right w:val="nil"/>
          <w:between w:val="nil"/>
        </w:pBdr>
        <w:spacing w:after="0" w:line="240" w:lineRule="auto"/>
        <w:ind w:left="1800" w:hanging="720"/>
        <w:rPr>
          <w:rFonts w:ascii="Times New Roman" w:eastAsia="Times New Roman" w:hAnsi="Times New Roman" w:cs="Times New Roman"/>
          <w:color w:val="000000"/>
          <w:sz w:val="23"/>
          <w:szCs w:val="23"/>
        </w:rPr>
      </w:pPr>
    </w:p>
    <w:p w:rsidR="00C541AF" w:rsidRDefault="00122E2B">
      <w:pPr>
        <w:spacing w:after="0" w:line="240" w:lineRule="auto"/>
        <w:ind w:left="27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Department Recommendations. </w:t>
      </w:r>
    </w:p>
    <w:p w:rsidR="00C541AF" w:rsidRDefault="00C541AF">
      <w:pPr>
        <w:spacing w:after="0" w:line="240" w:lineRule="auto"/>
        <w:rPr>
          <w:rFonts w:ascii="Times New Roman" w:eastAsia="Times New Roman" w:hAnsi="Times New Roman" w:cs="Times New Roman"/>
        </w:rPr>
      </w:pPr>
    </w:p>
    <w:p w:rsidR="00C541AF" w:rsidRDefault="00122E2B">
      <w:pPr>
        <w:spacing w:after="0" w:line="240" w:lineRule="auto"/>
        <w:ind w:left="27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Program Recommendations. </w:t>
      </w:r>
    </w:p>
    <w:p w:rsidR="00C541AF" w:rsidRDefault="00C541AF">
      <w:pPr>
        <w:pBdr>
          <w:top w:val="nil"/>
          <w:left w:val="nil"/>
          <w:bottom w:val="nil"/>
          <w:right w:val="nil"/>
          <w:between w:val="nil"/>
        </w:pBdr>
        <w:ind w:left="1800" w:hanging="720"/>
        <w:rPr>
          <w:rFonts w:ascii="Times New Roman" w:eastAsia="Times New Roman" w:hAnsi="Times New Roman" w:cs="Times New Roman"/>
          <w:color w:val="000000"/>
        </w:rPr>
      </w:pPr>
    </w:p>
    <w:p w:rsidR="00C541AF" w:rsidRDefault="00C541AF" w:rsidP="008E549B">
      <w:pPr>
        <w:pBdr>
          <w:top w:val="nil"/>
          <w:left w:val="nil"/>
          <w:bottom w:val="nil"/>
          <w:right w:val="nil"/>
          <w:between w:val="nil"/>
        </w:pBdr>
        <w:rPr>
          <w:rFonts w:ascii="Times New Roman" w:eastAsia="Times New Roman" w:hAnsi="Times New Roman" w:cs="Times New Roman"/>
          <w:color w:val="000000"/>
        </w:rPr>
      </w:pPr>
      <w:bookmarkStart w:id="3" w:name="_1fob9te" w:colFirst="0" w:colLast="0"/>
      <w:bookmarkEnd w:id="3"/>
    </w:p>
    <w:p w:rsidR="008E549B" w:rsidRDefault="008E549B" w:rsidP="008E549B">
      <w:pPr>
        <w:pBdr>
          <w:top w:val="nil"/>
          <w:left w:val="nil"/>
          <w:bottom w:val="nil"/>
          <w:right w:val="nil"/>
          <w:between w:val="nil"/>
        </w:pBdr>
        <w:shd w:val="clear" w:color="auto" w:fill="7F7F7F"/>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CPI Two-Year Update – Due November 15, 2020</w:t>
      </w:r>
    </w:p>
    <w:p w:rsidR="008E549B" w:rsidRDefault="008E549B" w:rsidP="008E549B">
      <w:pPr>
        <w:pBdr>
          <w:top w:val="nil"/>
          <w:left w:val="nil"/>
          <w:bottom w:val="nil"/>
          <w:right w:val="nil"/>
          <w:between w:val="nil"/>
        </w:pBdr>
        <w:spacing w:after="0" w:line="240" w:lineRule="auto"/>
        <w:ind w:left="270"/>
        <w:rPr>
          <w:rFonts w:ascii="Times New Roman" w:eastAsia="Times New Roman" w:hAnsi="Times New Roman" w:cs="Times New Roman"/>
          <w:b/>
        </w:rPr>
      </w:pPr>
    </w:p>
    <w:p w:rsidR="008E549B" w:rsidRDefault="008E549B" w:rsidP="008E549B">
      <w:pPr>
        <w:pBdr>
          <w:top w:val="nil"/>
          <w:left w:val="nil"/>
          <w:bottom w:val="nil"/>
          <w:right w:val="nil"/>
          <w:between w:val="nil"/>
        </w:pBdr>
        <w:spacing w:after="0" w:line="240" w:lineRule="auto"/>
        <w:ind w:left="27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Update on Improvement Initiative(s)</w:t>
      </w:r>
      <w:r w:rsidR="00AE33A0">
        <w:rPr>
          <w:rFonts w:ascii="Times New Roman" w:eastAsia="Times New Roman" w:hAnsi="Times New Roman" w:cs="Times New Roman"/>
          <w:color w:val="000000"/>
        </w:rPr>
        <w:t>. Describe progress to date and r</w:t>
      </w:r>
      <w:r>
        <w:rPr>
          <w:rFonts w:ascii="Times New Roman" w:eastAsia="Times New Roman" w:hAnsi="Times New Roman" w:cs="Times New Roman"/>
          <w:color w:val="000000"/>
        </w:rPr>
        <w:t xml:space="preserve">eport data being used to track the CPI </w:t>
      </w:r>
      <w:r w:rsidR="00AE33A0">
        <w:rPr>
          <w:rFonts w:ascii="Times New Roman" w:eastAsia="Times New Roman" w:hAnsi="Times New Roman" w:cs="Times New Roman"/>
          <w:color w:val="000000"/>
        </w:rPr>
        <w:t>improvement initiative.</w:t>
      </w:r>
    </w:p>
    <w:p w:rsidR="008E549B" w:rsidRDefault="008E549B" w:rsidP="008E549B">
      <w:pPr>
        <w:pBdr>
          <w:top w:val="nil"/>
          <w:left w:val="nil"/>
          <w:bottom w:val="nil"/>
          <w:right w:val="nil"/>
          <w:between w:val="nil"/>
        </w:pBdr>
        <w:spacing w:after="0" w:line="240" w:lineRule="auto"/>
        <w:ind w:left="1800" w:hanging="720"/>
        <w:rPr>
          <w:rFonts w:ascii="Times New Roman" w:eastAsia="Times New Roman" w:hAnsi="Times New Roman" w:cs="Times New Roman"/>
          <w:color w:val="000000"/>
          <w:sz w:val="23"/>
          <w:szCs w:val="23"/>
        </w:rPr>
      </w:pPr>
    </w:p>
    <w:p w:rsidR="008E549B" w:rsidRDefault="008E549B" w:rsidP="008E549B">
      <w:pPr>
        <w:spacing w:after="0" w:line="240" w:lineRule="auto"/>
        <w:ind w:left="27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Student Learning Outcomes Data. </w:t>
      </w:r>
      <w:r>
        <w:rPr>
          <w:rFonts w:ascii="Times New Roman" w:eastAsia="Times New Roman" w:hAnsi="Times New Roman" w:cs="Times New Roman"/>
          <w:color w:val="000000"/>
          <w:sz w:val="23"/>
          <w:szCs w:val="23"/>
        </w:rPr>
        <w:t>Academic programs should continue to collect assessment of student learning data annually. Data on student learning outcomes should be reported at least every other year (potentially annually at the discretion of the Dean).</w:t>
      </w:r>
    </w:p>
    <w:p w:rsidR="008E549B" w:rsidRDefault="008E549B" w:rsidP="008E549B">
      <w:pPr>
        <w:spacing w:after="0" w:line="240" w:lineRule="auto"/>
        <w:rPr>
          <w:rFonts w:ascii="Times New Roman" w:eastAsia="Times New Roman" w:hAnsi="Times New Roman" w:cs="Times New Roman"/>
        </w:rPr>
      </w:pPr>
    </w:p>
    <w:p w:rsidR="008E549B" w:rsidRDefault="008E549B" w:rsidP="008E549B">
      <w:pPr>
        <w:pBdr>
          <w:top w:val="nil"/>
          <w:left w:val="nil"/>
          <w:bottom w:val="nil"/>
          <w:right w:val="nil"/>
          <w:between w:val="nil"/>
        </w:pBdr>
        <w:ind w:lef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A template for reporting the CPI Two-Year Update </w:t>
      </w:r>
      <w:proofErr w:type="gramStart"/>
      <w:r>
        <w:rPr>
          <w:rFonts w:ascii="Times New Roman" w:eastAsia="Times New Roman" w:hAnsi="Times New Roman" w:cs="Times New Roman"/>
          <w:color w:val="000000"/>
        </w:rPr>
        <w:t>will be distributed</w:t>
      </w:r>
      <w:proofErr w:type="gramEnd"/>
      <w:r>
        <w:rPr>
          <w:rFonts w:ascii="Times New Roman" w:eastAsia="Times New Roman" w:hAnsi="Times New Roman" w:cs="Times New Roman"/>
          <w:color w:val="000000"/>
        </w:rPr>
        <w:t xml:space="preserve"> at the start of the fall 2020 semester.</w:t>
      </w:r>
    </w:p>
    <w:sectPr w:rsidR="008E549B" w:rsidSect="00A450C2">
      <w:headerReference w:type="default" r:id="rId9"/>
      <w:footerReference w:type="default" r:id="rId10"/>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61" w:rsidRDefault="00122E2B">
      <w:pPr>
        <w:spacing w:after="0" w:line="240" w:lineRule="auto"/>
      </w:pPr>
      <w:r>
        <w:separator/>
      </w:r>
    </w:p>
  </w:endnote>
  <w:endnote w:type="continuationSeparator" w:id="0">
    <w:p w:rsidR="00F46F61" w:rsidRDefault="0012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F" w:rsidRDefault="00DD2EE3">
    <w:pPr>
      <w:pBdr>
        <w:top w:val="nil"/>
        <w:left w:val="nil"/>
        <w:bottom w:val="nil"/>
        <w:right w:val="nil"/>
        <w:between w:val="nil"/>
      </w:pBdr>
      <w:tabs>
        <w:tab w:val="center" w:pos="4680"/>
        <w:tab w:val="right" w:pos="9360"/>
      </w:tabs>
      <w:spacing w:after="0" w:line="240" w:lineRule="auto"/>
      <w:jc w:val="right"/>
      <w:rPr>
        <w:color w:val="000000"/>
      </w:rPr>
    </w:pPr>
    <w:r>
      <w:t>October 1</w:t>
    </w:r>
    <w:r w:rsidR="00327D3B">
      <w:t>8</w:t>
    </w:r>
    <w:r w:rsidR="00122E2B">
      <w:rPr>
        <w:color w:val="000000"/>
      </w:rPr>
      <w:t>, 2018, p.</w:t>
    </w:r>
    <w:r w:rsidR="00122E2B">
      <w:rPr>
        <w:color w:val="000000"/>
      </w:rPr>
      <w:fldChar w:fldCharType="begin"/>
    </w:r>
    <w:r w:rsidR="00122E2B">
      <w:rPr>
        <w:color w:val="000000"/>
      </w:rPr>
      <w:instrText>PAGE</w:instrText>
    </w:r>
    <w:r w:rsidR="00122E2B">
      <w:rPr>
        <w:color w:val="000000"/>
      </w:rPr>
      <w:fldChar w:fldCharType="separate"/>
    </w:r>
    <w:r w:rsidR="00263ACA">
      <w:rPr>
        <w:noProof/>
        <w:color w:val="000000"/>
      </w:rPr>
      <w:t>10</w:t>
    </w:r>
    <w:r w:rsidR="00122E2B">
      <w:rPr>
        <w:color w:val="000000"/>
      </w:rPr>
      <w:fldChar w:fldCharType="end"/>
    </w:r>
  </w:p>
  <w:p w:rsidR="00C541AF" w:rsidRDefault="00C541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61" w:rsidRDefault="00122E2B">
      <w:pPr>
        <w:spacing w:after="0" w:line="240" w:lineRule="auto"/>
      </w:pPr>
      <w:r>
        <w:separator/>
      </w:r>
    </w:p>
  </w:footnote>
  <w:footnote w:type="continuationSeparator" w:id="0">
    <w:p w:rsidR="00F46F61" w:rsidRDefault="0012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F" w:rsidRDefault="00122E2B">
    <w:pPr>
      <w:tabs>
        <w:tab w:val="center" w:pos="4680"/>
      </w:tabs>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ACADEMIC CONTINUOUS PROGRAM IMPROVEMENT (CPI) REPORT</w:t>
    </w:r>
  </w:p>
  <w:p w:rsidR="00C541AF" w:rsidRDefault="00122E2B">
    <w:pPr>
      <w:tabs>
        <w:tab w:val="center" w:pos="4680"/>
      </w:tabs>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2018-2019 </w:t>
    </w:r>
  </w:p>
  <w:p w:rsidR="00C541AF" w:rsidRDefault="00C541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37C"/>
    <w:multiLevelType w:val="multilevel"/>
    <w:tmpl w:val="3BA6D922"/>
    <w:lvl w:ilvl="0">
      <w:start w:val="1"/>
      <w:numFmt w:val="upperRoman"/>
      <w:lvlText w:val="%1."/>
      <w:lvlJc w:val="left"/>
      <w:pPr>
        <w:ind w:left="990" w:hanging="72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80E18"/>
    <w:multiLevelType w:val="multilevel"/>
    <w:tmpl w:val="E5DA844A"/>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4A2E07BB"/>
    <w:multiLevelType w:val="multilevel"/>
    <w:tmpl w:val="97D66618"/>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AF"/>
    <w:rsid w:val="000671ED"/>
    <w:rsid w:val="000B1884"/>
    <w:rsid w:val="00122E2B"/>
    <w:rsid w:val="001243D6"/>
    <w:rsid w:val="00172A80"/>
    <w:rsid w:val="00211DA5"/>
    <w:rsid w:val="00263ACA"/>
    <w:rsid w:val="002930DD"/>
    <w:rsid w:val="002B3CD0"/>
    <w:rsid w:val="002E6BEB"/>
    <w:rsid w:val="00327D3B"/>
    <w:rsid w:val="00545C43"/>
    <w:rsid w:val="005F3968"/>
    <w:rsid w:val="00665A82"/>
    <w:rsid w:val="008B07EB"/>
    <w:rsid w:val="008E549B"/>
    <w:rsid w:val="009A4462"/>
    <w:rsid w:val="009A4F11"/>
    <w:rsid w:val="009F0C5E"/>
    <w:rsid w:val="00A450C2"/>
    <w:rsid w:val="00AE33A0"/>
    <w:rsid w:val="00B4300B"/>
    <w:rsid w:val="00B6056C"/>
    <w:rsid w:val="00C541AF"/>
    <w:rsid w:val="00C630AC"/>
    <w:rsid w:val="00D10D1A"/>
    <w:rsid w:val="00D726DB"/>
    <w:rsid w:val="00DD2EE3"/>
    <w:rsid w:val="00E77C98"/>
    <w:rsid w:val="00EB4CFB"/>
    <w:rsid w:val="00F46F61"/>
    <w:rsid w:val="00F4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BB76"/>
  <w15:docId w15:val="{7BD80481-5BBA-4814-AC64-AF8A9D31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D2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E3"/>
  </w:style>
  <w:style w:type="paragraph" w:styleId="Footer">
    <w:name w:val="footer"/>
    <w:basedOn w:val="Normal"/>
    <w:link w:val="FooterChar"/>
    <w:uiPriority w:val="99"/>
    <w:unhideWhenUsed/>
    <w:rsid w:val="00DD2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E3"/>
  </w:style>
  <w:style w:type="character" w:styleId="Hyperlink">
    <w:name w:val="Hyperlink"/>
    <w:basedOn w:val="DefaultParagraphFont"/>
    <w:uiPriority w:val="99"/>
    <w:unhideWhenUsed/>
    <w:rsid w:val="00E77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17eRVRBXXvWTxe-BTyyY4IzhDyvxdK471" TargetMode="External"/><Relationship Id="rId3" Type="http://schemas.openxmlformats.org/officeDocument/2006/relationships/settings" Target="settings.xml"/><Relationship Id="rId7" Type="http://schemas.openxmlformats.org/officeDocument/2006/relationships/hyperlink" Target="https://www.nyit.edu/planning/academic_assessment_plans_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Gill</dc:creator>
  <cp:lastModifiedBy>Kathleen Gill</cp:lastModifiedBy>
  <cp:revision>23</cp:revision>
  <dcterms:created xsi:type="dcterms:W3CDTF">2018-10-09T22:37:00Z</dcterms:created>
  <dcterms:modified xsi:type="dcterms:W3CDTF">2018-10-18T19:11:00Z</dcterms:modified>
</cp:coreProperties>
</file>