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8B9" w:rsidRDefault="00B86DD2">
      <w:pPr>
        <w:spacing w:before="4"/>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Academic Year 21-22</w:t>
      </w:r>
    </w:p>
    <w:p w:rsidR="006E78B9" w:rsidRDefault="006E78B9">
      <w:pPr>
        <w:spacing w:before="64" w:line="241" w:lineRule="auto"/>
        <w:ind w:left="2039" w:right="1663" w:firstLine="460"/>
        <w:rPr>
          <w:rFonts w:ascii="Times New Roman" w:eastAsia="Times New Roman" w:hAnsi="Times New Roman" w:cs="Times New Roman"/>
          <w:sz w:val="28"/>
          <w:szCs w:val="28"/>
        </w:rPr>
      </w:pPr>
    </w:p>
    <w:p w:rsidR="006E78B9" w:rsidRDefault="00B86DD2">
      <w:pPr>
        <w:spacing w:before="64" w:line="241" w:lineRule="auto"/>
        <w:ind w:right="36"/>
        <w:jc w:val="center"/>
        <w:rPr>
          <w:rFonts w:ascii="Times New Roman" w:eastAsia="Times New Roman" w:hAnsi="Times New Roman" w:cs="Times New Roman"/>
          <w:sz w:val="28"/>
          <w:szCs w:val="28"/>
        </w:rPr>
      </w:pPr>
      <w:bookmarkStart w:id="0" w:name="bookmark=id.30j0zll" w:colFirst="0" w:colLast="0"/>
      <w:bookmarkStart w:id="1" w:name="bookmark=id.gjdgxs" w:colFirst="0" w:colLast="0"/>
      <w:bookmarkEnd w:id="0"/>
      <w:bookmarkEnd w:id="1"/>
      <w:r>
        <w:rPr>
          <w:rFonts w:ascii="Times New Roman" w:eastAsia="Times New Roman" w:hAnsi="Times New Roman" w:cs="Times New Roman"/>
          <w:sz w:val="28"/>
          <w:szCs w:val="28"/>
        </w:rPr>
        <w:t xml:space="preserve">Procedures and Rules for the Academic Senate Curriculum Committee </w:t>
      </w:r>
    </w:p>
    <w:p w:rsidR="006E78B9" w:rsidRDefault="00B86DD2">
      <w:pPr>
        <w:spacing w:before="64" w:line="241" w:lineRule="auto"/>
        <w:ind w:right="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Academic Year 2021-2022</w:t>
      </w:r>
    </w:p>
    <w:p w:rsidR="006E78B9" w:rsidRDefault="006E78B9">
      <w:pPr>
        <w:spacing w:before="2"/>
        <w:rPr>
          <w:rFonts w:ascii="Times New Roman" w:eastAsia="Times New Roman" w:hAnsi="Times New Roman" w:cs="Times New Roman"/>
          <w:sz w:val="24"/>
          <w:szCs w:val="24"/>
        </w:rPr>
      </w:pPr>
    </w:p>
    <w:p w:rsidR="006E78B9" w:rsidRDefault="00B86DD2">
      <w:pPr>
        <w:pStyle w:val="Heading1"/>
        <w:tabs>
          <w:tab w:val="left" w:pos="5458"/>
        </w:tabs>
        <w:ind w:left="1607"/>
      </w:pPr>
      <w:r>
        <w:t>Meeting Dates:</w:t>
      </w:r>
      <w:r>
        <w:tab/>
        <w:t>Document Submission Deadlines:</w:t>
      </w:r>
    </w:p>
    <w:p w:rsidR="006E78B9" w:rsidRDefault="006E78B9">
      <w:pPr>
        <w:pStyle w:val="Heading1"/>
        <w:tabs>
          <w:tab w:val="left" w:pos="5458"/>
        </w:tabs>
        <w:ind w:left="1607"/>
      </w:pPr>
    </w:p>
    <w:p w:rsidR="006E78B9" w:rsidRDefault="00B86DD2">
      <w:pPr>
        <w:pStyle w:val="Heading1"/>
        <w:tabs>
          <w:tab w:val="left" w:pos="5458"/>
        </w:tabs>
        <w:ind w:firstLine="100"/>
        <w:rPr>
          <w:b w:val="0"/>
        </w:rPr>
      </w:pPr>
      <w:r>
        <w:rPr>
          <w:b w:val="0"/>
        </w:rPr>
        <w:t xml:space="preserve">                   </w:t>
      </w:r>
      <w:r w:rsidR="006F4D72">
        <w:rPr>
          <w:b w:val="0"/>
        </w:rPr>
        <w:t>S</w:t>
      </w:r>
      <w:r>
        <w:rPr>
          <w:b w:val="0"/>
        </w:rPr>
        <w:t>eptember 10, 2021</w:t>
      </w:r>
      <w:r>
        <w:rPr>
          <w:b w:val="0"/>
        </w:rPr>
        <w:tab/>
        <w:t xml:space="preserve">       August 20, 2021   </w:t>
      </w:r>
    </w:p>
    <w:p w:rsidR="006E78B9" w:rsidRDefault="00B86DD2">
      <w:pPr>
        <w:pBdr>
          <w:top w:val="nil"/>
          <w:left w:val="nil"/>
          <w:bottom w:val="nil"/>
          <w:right w:val="nil"/>
          <w:between w:val="nil"/>
        </w:pBdr>
        <w:tabs>
          <w:tab w:val="left" w:pos="5856"/>
        </w:tabs>
        <w:ind w:left="1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October 15, 2021</w:t>
      </w:r>
      <w:r>
        <w:rPr>
          <w:rFonts w:ascii="Times New Roman" w:eastAsia="Times New Roman" w:hAnsi="Times New Roman" w:cs="Times New Roman"/>
          <w:color w:val="000000"/>
          <w:sz w:val="24"/>
          <w:szCs w:val="24"/>
        </w:rPr>
        <w:tab/>
        <w:t>September 24, 2021</w:t>
      </w:r>
    </w:p>
    <w:p w:rsidR="006E78B9" w:rsidRDefault="00B86DD2">
      <w:pPr>
        <w:pBdr>
          <w:top w:val="nil"/>
          <w:left w:val="nil"/>
          <w:bottom w:val="nil"/>
          <w:right w:val="nil"/>
          <w:between w:val="nil"/>
        </w:pBdr>
        <w:tabs>
          <w:tab w:val="left" w:pos="5856"/>
        </w:tabs>
        <w:ind w:left="1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November 12, 2021</w:t>
      </w:r>
      <w:r>
        <w:rPr>
          <w:rFonts w:ascii="Times New Roman" w:eastAsia="Times New Roman" w:hAnsi="Times New Roman" w:cs="Times New Roman"/>
          <w:color w:val="000000"/>
          <w:sz w:val="24"/>
          <w:szCs w:val="24"/>
        </w:rPr>
        <w:tab/>
        <w:t>October 22, 2021</w:t>
      </w:r>
    </w:p>
    <w:p w:rsidR="006E78B9" w:rsidRDefault="00B86DD2">
      <w:pPr>
        <w:pBdr>
          <w:top w:val="nil"/>
          <w:left w:val="nil"/>
          <w:bottom w:val="nil"/>
          <w:right w:val="nil"/>
          <w:between w:val="nil"/>
        </w:pBdr>
        <w:tabs>
          <w:tab w:val="left" w:pos="5856"/>
        </w:tabs>
        <w:spacing w:line="275" w:lineRule="auto"/>
        <w:ind w:left="1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January 28, 2022</w:t>
      </w:r>
      <w:r>
        <w:rPr>
          <w:rFonts w:ascii="Times New Roman" w:eastAsia="Times New Roman" w:hAnsi="Times New Roman" w:cs="Times New Roman"/>
          <w:color w:val="000000"/>
          <w:sz w:val="24"/>
          <w:szCs w:val="24"/>
        </w:rPr>
        <w:tab/>
        <w:t xml:space="preserve">December 10, 2021 </w:t>
      </w:r>
    </w:p>
    <w:p w:rsidR="006E78B9" w:rsidRDefault="00B86DD2">
      <w:pPr>
        <w:pBdr>
          <w:top w:val="nil"/>
          <w:left w:val="nil"/>
          <w:bottom w:val="nil"/>
          <w:right w:val="nil"/>
          <w:between w:val="nil"/>
        </w:pBdr>
        <w:tabs>
          <w:tab w:val="left" w:pos="5856"/>
        </w:tabs>
        <w:spacing w:line="275" w:lineRule="auto"/>
        <w:ind w:left="100" w:firstLine="1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February 25, 2022</w:t>
      </w:r>
      <w:r>
        <w:rPr>
          <w:rFonts w:ascii="Times New Roman" w:eastAsia="Times New Roman" w:hAnsi="Times New Roman" w:cs="Times New Roman"/>
          <w:color w:val="000000"/>
          <w:sz w:val="24"/>
          <w:szCs w:val="24"/>
        </w:rPr>
        <w:tab/>
        <w:t xml:space="preserve">February 4, 2022 </w:t>
      </w:r>
    </w:p>
    <w:p w:rsidR="006E78B9" w:rsidRDefault="00B86DD2">
      <w:pPr>
        <w:pBdr>
          <w:top w:val="nil"/>
          <w:left w:val="nil"/>
          <w:bottom w:val="nil"/>
          <w:right w:val="nil"/>
          <w:between w:val="nil"/>
        </w:pBdr>
        <w:tabs>
          <w:tab w:val="left" w:pos="5856"/>
        </w:tabs>
        <w:spacing w:line="275" w:lineRule="auto"/>
        <w:ind w:left="100" w:firstLine="1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April 8, 2022</w:t>
      </w:r>
      <w:r>
        <w:rPr>
          <w:rFonts w:ascii="Times New Roman" w:eastAsia="Times New Roman" w:hAnsi="Times New Roman" w:cs="Times New Roman"/>
          <w:color w:val="000000"/>
          <w:sz w:val="24"/>
          <w:szCs w:val="24"/>
        </w:rPr>
        <w:tab/>
        <w:t xml:space="preserve">March 4, 2022 </w:t>
      </w:r>
    </w:p>
    <w:p w:rsidR="006E78B9" w:rsidRDefault="006E78B9">
      <w:pPr>
        <w:pBdr>
          <w:top w:val="nil"/>
          <w:left w:val="nil"/>
          <w:bottom w:val="nil"/>
          <w:right w:val="nil"/>
          <w:between w:val="nil"/>
        </w:pBdr>
        <w:tabs>
          <w:tab w:val="left" w:pos="5856"/>
        </w:tabs>
        <w:spacing w:line="275" w:lineRule="auto"/>
        <w:ind w:left="100" w:firstLine="1259"/>
        <w:rPr>
          <w:rFonts w:ascii="Times New Roman" w:eastAsia="Times New Roman" w:hAnsi="Times New Roman" w:cs="Times New Roman"/>
          <w:color w:val="000000"/>
          <w:sz w:val="24"/>
          <w:szCs w:val="24"/>
        </w:rPr>
      </w:pPr>
    </w:p>
    <w:p w:rsidR="006E78B9" w:rsidRDefault="006E78B9">
      <w:pPr>
        <w:spacing w:before="4"/>
        <w:rPr>
          <w:rFonts w:ascii="Times New Roman" w:eastAsia="Times New Roman" w:hAnsi="Times New Roman" w:cs="Times New Roman"/>
          <w:sz w:val="24"/>
          <w:szCs w:val="24"/>
        </w:rPr>
      </w:pPr>
    </w:p>
    <w:p w:rsidR="006E78B9" w:rsidRDefault="00B86DD2">
      <w:pPr>
        <w:pBdr>
          <w:top w:val="nil"/>
          <w:left w:val="nil"/>
          <w:bottom w:val="nil"/>
          <w:right w:val="nil"/>
          <w:between w:val="nil"/>
        </w:pBdr>
        <w:spacing w:line="238" w:lineRule="auto"/>
        <w:ind w:left="100" w:right="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 To be considered by the Senate in the fall semester, all items must be submitted to academic affairs no later than 10/22/2021. All actions affecting a degree map must have final approval, either by the Senate or NYSED as appropriate, in the fall 2021 semester in order to become effective fall 2022.</w:t>
      </w:r>
    </w:p>
    <w:p w:rsidR="006E78B9" w:rsidRDefault="006E78B9">
      <w:pPr>
        <w:spacing w:before="5"/>
        <w:rPr>
          <w:rFonts w:ascii="Times New Roman" w:eastAsia="Times New Roman" w:hAnsi="Times New Roman" w:cs="Times New Roman"/>
          <w:sz w:val="24"/>
          <w:szCs w:val="24"/>
        </w:rPr>
      </w:pPr>
    </w:p>
    <w:p w:rsidR="006E78B9" w:rsidRDefault="00B86DD2">
      <w:pPr>
        <w:pStyle w:val="Heading1"/>
        <w:ind w:firstLine="100"/>
        <w:rPr>
          <w:b w:val="0"/>
        </w:rPr>
      </w:pPr>
      <w:r>
        <w:t>Membership and Responsibilities of the Curriculum Committee</w:t>
      </w:r>
    </w:p>
    <w:p w:rsidR="006E78B9" w:rsidRDefault="006E78B9">
      <w:pPr>
        <w:spacing w:before="8"/>
        <w:rPr>
          <w:rFonts w:ascii="Times New Roman" w:eastAsia="Times New Roman" w:hAnsi="Times New Roman" w:cs="Times New Roman"/>
          <w:b/>
          <w:sz w:val="20"/>
          <w:szCs w:val="20"/>
        </w:rPr>
      </w:pPr>
    </w:p>
    <w:p w:rsidR="006E78B9" w:rsidRDefault="00B86DD2">
      <w:pPr>
        <w:numPr>
          <w:ilvl w:val="0"/>
          <w:numId w:val="1"/>
        </w:numPr>
        <w:tabs>
          <w:tab w:val="left" w:pos="461"/>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Membership of the Curriculum Committee</w:t>
      </w:r>
      <w:r>
        <w:rPr>
          <w:rFonts w:ascii="Times New Roman" w:eastAsia="Times New Roman" w:hAnsi="Times New Roman" w:cs="Times New Roman"/>
          <w:sz w:val="24"/>
          <w:szCs w:val="24"/>
        </w:rPr>
        <w:t>, as defined by the Senate Constitution, is:</w:t>
      </w:r>
    </w:p>
    <w:p w:rsidR="006E78B9" w:rsidRDefault="006E78B9">
      <w:pPr>
        <w:spacing w:before="8"/>
        <w:rPr>
          <w:rFonts w:ascii="Times New Roman" w:eastAsia="Times New Roman" w:hAnsi="Times New Roman" w:cs="Times New Roman"/>
          <w:sz w:val="20"/>
          <w:szCs w:val="20"/>
        </w:rPr>
      </w:pPr>
    </w:p>
    <w:p w:rsidR="006E78B9" w:rsidRDefault="00B86DD2">
      <w:pPr>
        <w:numPr>
          <w:ilvl w:val="1"/>
          <w:numId w:val="1"/>
        </w:numPr>
        <w:pBdr>
          <w:top w:val="nil"/>
          <w:left w:val="nil"/>
          <w:bottom w:val="nil"/>
          <w:right w:val="nil"/>
          <w:between w:val="nil"/>
        </w:pBdr>
        <w:tabs>
          <w:tab w:val="left" w:pos="1181"/>
        </w:tabs>
      </w:pPr>
      <w:r>
        <w:rPr>
          <w:rFonts w:ascii="Times New Roman" w:eastAsia="Times New Roman" w:hAnsi="Times New Roman" w:cs="Times New Roman"/>
          <w:color w:val="000000"/>
          <w:sz w:val="24"/>
          <w:szCs w:val="24"/>
        </w:rPr>
        <w:t>Vice President for Academic Affairs (Chairperson)</w:t>
      </w:r>
    </w:p>
    <w:p w:rsidR="006E78B9" w:rsidRDefault="00B86DD2">
      <w:pPr>
        <w:numPr>
          <w:ilvl w:val="1"/>
          <w:numId w:val="1"/>
        </w:numPr>
        <w:pBdr>
          <w:top w:val="nil"/>
          <w:left w:val="nil"/>
          <w:bottom w:val="nil"/>
          <w:right w:val="nil"/>
          <w:between w:val="nil"/>
        </w:pBdr>
        <w:tabs>
          <w:tab w:val="left" w:pos="1181"/>
        </w:tabs>
        <w:spacing w:before="5" w:line="275" w:lineRule="auto"/>
      </w:pPr>
      <w:r>
        <w:rPr>
          <w:rFonts w:ascii="Times New Roman" w:eastAsia="Times New Roman" w:hAnsi="Times New Roman" w:cs="Times New Roman"/>
          <w:color w:val="000000"/>
          <w:sz w:val="24"/>
          <w:szCs w:val="24"/>
        </w:rPr>
        <w:t>One (1) Librarian Senator</w:t>
      </w:r>
    </w:p>
    <w:p w:rsidR="006E78B9" w:rsidRDefault="00B86DD2">
      <w:pPr>
        <w:numPr>
          <w:ilvl w:val="1"/>
          <w:numId w:val="1"/>
        </w:numPr>
        <w:pBdr>
          <w:top w:val="nil"/>
          <w:left w:val="nil"/>
          <w:bottom w:val="nil"/>
          <w:right w:val="nil"/>
          <w:between w:val="nil"/>
        </w:pBdr>
        <w:tabs>
          <w:tab w:val="left" w:pos="1181"/>
        </w:tabs>
        <w:spacing w:line="275" w:lineRule="auto"/>
      </w:pPr>
      <w:r>
        <w:rPr>
          <w:rFonts w:ascii="Times New Roman" w:eastAsia="Times New Roman" w:hAnsi="Times New Roman" w:cs="Times New Roman"/>
          <w:color w:val="000000"/>
          <w:sz w:val="24"/>
          <w:szCs w:val="24"/>
        </w:rPr>
        <w:t>Each academic school shall elect two (2) Senators and one (1) graduate representative</w:t>
      </w:r>
    </w:p>
    <w:p w:rsidR="006E78B9" w:rsidRDefault="00B86DD2">
      <w:pPr>
        <w:numPr>
          <w:ilvl w:val="1"/>
          <w:numId w:val="1"/>
        </w:numPr>
        <w:pBdr>
          <w:top w:val="nil"/>
          <w:left w:val="nil"/>
          <w:bottom w:val="nil"/>
          <w:right w:val="nil"/>
          <w:between w:val="nil"/>
        </w:pBdr>
        <w:tabs>
          <w:tab w:val="left" w:pos="1181"/>
        </w:tabs>
        <w:spacing w:before="2" w:line="275" w:lineRule="auto"/>
      </w:pPr>
      <w:r>
        <w:rPr>
          <w:rFonts w:ascii="Times New Roman" w:eastAsia="Times New Roman" w:hAnsi="Times New Roman" w:cs="Times New Roman"/>
          <w:color w:val="000000"/>
          <w:sz w:val="24"/>
          <w:szCs w:val="24"/>
        </w:rPr>
        <w:t>One (1) Professional Staff Senator from Student Affairs</w:t>
      </w:r>
    </w:p>
    <w:p w:rsidR="006E78B9" w:rsidRDefault="00B86DD2">
      <w:pPr>
        <w:numPr>
          <w:ilvl w:val="1"/>
          <w:numId w:val="1"/>
        </w:numPr>
        <w:pBdr>
          <w:top w:val="nil"/>
          <w:left w:val="nil"/>
          <w:bottom w:val="nil"/>
          <w:right w:val="nil"/>
          <w:between w:val="nil"/>
        </w:pBdr>
        <w:tabs>
          <w:tab w:val="left" w:pos="1181"/>
        </w:tabs>
        <w:spacing w:line="275" w:lineRule="auto"/>
      </w:pPr>
      <w:r>
        <w:rPr>
          <w:rFonts w:ascii="Times New Roman" w:eastAsia="Times New Roman" w:hAnsi="Times New Roman" w:cs="Times New Roman"/>
          <w:color w:val="000000"/>
          <w:sz w:val="24"/>
          <w:szCs w:val="24"/>
        </w:rPr>
        <w:t>One (1) Student Senator</w:t>
      </w:r>
    </w:p>
    <w:p w:rsidR="006E78B9" w:rsidRDefault="006E78B9">
      <w:pPr>
        <w:spacing w:before="9"/>
        <w:rPr>
          <w:rFonts w:ascii="Times New Roman" w:eastAsia="Times New Roman" w:hAnsi="Times New Roman" w:cs="Times New Roman"/>
          <w:sz w:val="23"/>
          <w:szCs w:val="23"/>
        </w:rPr>
      </w:pPr>
    </w:p>
    <w:p w:rsidR="006E78B9" w:rsidRDefault="00B86DD2">
      <w:pPr>
        <w:numPr>
          <w:ilvl w:val="0"/>
          <w:numId w:val="1"/>
        </w:numPr>
        <w:pBdr>
          <w:top w:val="nil"/>
          <w:left w:val="nil"/>
          <w:bottom w:val="nil"/>
          <w:right w:val="nil"/>
          <w:between w:val="nil"/>
        </w:pBdr>
        <w:tabs>
          <w:tab w:val="left" w:pos="461"/>
        </w:tabs>
        <w:ind w:right="521"/>
      </w:pPr>
      <w:r>
        <w:rPr>
          <w:rFonts w:ascii="Times New Roman" w:eastAsia="Times New Roman" w:hAnsi="Times New Roman" w:cs="Times New Roman"/>
          <w:b/>
          <w:color w:val="000000"/>
          <w:sz w:val="24"/>
          <w:szCs w:val="24"/>
        </w:rPr>
        <w:t>Duties of the Curriculum Committee</w:t>
      </w:r>
      <w:r>
        <w:rPr>
          <w:rFonts w:ascii="Times New Roman" w:eastAsia="Times New Roman" w:hAnsi="Times New Roman" w:cs="Times New Roman"/>
          <w:color w:val="000000"/>
          <w:sz w:val="24"/>
          <w:szCs w:val="24"/>
        </w:rPr>
        <w:t>, as stated in the Senate Constitution, are: The Curriculum Committee shall review and make recommendations concerning the following matters if they have been submitted to the committee a minimum of three (3) weeks prior to consideration:</w:t>
      </w:r>
    </w:p>
    <w:p w:rsidR="006E78B9" w:rsidRDefault="006E78B9">
      <w:pPr>
        <w:spacing w:before="8"/>
        <w:rPr>
          <w:rFonts w:ascii="Times New Roman" w:eastAsia="Times New Roman" w:hAnsi="Times New Roman" w:cs="Times New Roman"/>
          <w:sz w:val="20"/>
          <w:szCs w:val="20"/>
        </w:rPr>
      </w:pPr>
    </w:p>
    <w:p w:rsidR="006E78B9" w:rsidRDefault="00B86DD2">
      <w:pPr>
        <w:numPr>
          <w:ilvl w:val="1"/>
          <w:numId w:val="1"/>
        </w:numPr>
        <w:pBdr>
          <w:top w:val="nil"/>
          <w:left w:val="nil"/>
          <w:bottom w:val="nil"/>
          <w:right w:val="nil"/>
          <w:between w:val="nil"/>
        </w:pBdr>
        <w:tabs>
          <w:tab w:val="left" w:pos="1181"/>
        </w:tabs>
      </w:pPr>
      <w:r>
        <w:rPr>
          <w:rFonts w:ascii="Times New Roman" w:eastAsia="Times New Roman" w:hAnsi="Times New Roman" w:cs="Times New Roman"/>
          <w:color w:val="000000"/>
          <w:sz w:val="24"/>
          <w:szCs w:val="24"/>
        </w:rPr>
        <w:t>revision of existing courses and curricula</w:t>
      </w:r>
    </w:p>
    <w:p w:rsidR="006E78B9" w:rsidRDefault="00B86DD2">
      <w:pPr>
        <w:numPr>
          <w:ilvl w:val="1"/>
          <w:numId w:val="1"/>
        </w:numPr>
        <w:pBdr>
          <w:top w:val="nil"/>
          <w:left w:val="nil"/>
          <w:bottom w:val="nil"/>
          <w:right w:val="nil"/>
          <w:between w:val="nil"/>
        </w:pBdr>
        <w:tabs>
          <w:tab w:val="left" w:pos="1181"/>
        </w:tabs>
        <w:spacing w:before="3"/>
      </w:pPr>
      <w:r>
        <w:rPr>
          <w:rFonts w:ascii="Times New Roman" w:eastAsia="Times New Roman" w:hAnsi="Times New Roman" w:cs="Times New Roman"/>
          <w:color w:val="000000"/>
          <w:sz w:val="24"/>
          <w:szCs w:val="24"/>
        </w:rPr>
        <w:t>development of new courses and curricula</w:t>
      </w:r>
    </w:p>
    <w:p w:rsidR="006E78B9" w:rsidRDefault="006E78B9">
      <w:pPr>
        <w:spacing w:before="8"/>
        <w:rPr>
          <w:rFonts w:ascii="Times New Roman" w:eastAsia="Times New Roman" w:hAnsi="Times New Roman" w:cs="Times New Roman"/>
          <w:sz w:val="20"/>
          <w:szCs w:val="20"/>
        </w:rPr>
      </w:pPr>
    </w:p>
    <w:p w:rsidR="006E78B9" w:rsidRDefault="00B86DD2">
      <w:pPr>
        <w:numPr>
          <w:ilvl w:val="0"/>
          <w:numId w:val="1"/>
        </w:numPr>
        <w:pBdr>
          <w:top w:val="nil"/>
          <w:left w:val="nil"/>
          <w:bottom w:val="nil"/>
          <w:right w:val="nil"/>
          <w:between w:val="nil"/>
        </w:pBdr>
        <w:tabs>
          <w:tab w:val="left" w:pos="461"/>
        </w:tabs>
        <w:ind w:right="576"/>
        <w:sectPr w:rsidR="006E78B9">
          <w:footerReference w:type="even" r:id="rId8"/>
          <w:footerReference w:type="default" r:id="rId9"/>
          <w:headerReference w:type="first" r:id="rId10"/>
          <w:pgSz w:w="12240" w:h="15840"/>
          <w:pgMar w:top="1181" w:right="1325" w:bottom="878" w:left="1339" w:header="567" w:footer="691" w:gutter="0"/>
          <w:pgNumType w:start="1"/>
          <w:cols w:space="720"/>
          <w:titlePg/>
        </w:sectPr>
      </w:pPr>
      <w:r>
        <w:rPr>
          <w:rFonts w:ascii="Times New Roman" w:eastAsia="Times New Roman" w:hAnsi="Times New Roman" w:cs="Times New Roman"/>
          <w:color w:val="000000"/>
          <w:sz w:val="24"/>
          <w:szCs w:val="24"/>
        </w:rPr>
        <w:t>At times when the Academic Senate is not in session and decisions need be made immediately, particularly with respect to accreditation, the Vice President for Academic Affairs may make exceptions and bring proposals directly to the Executive Committee. In such cases, any curriculum changes will be brought back to the curriculum committee when it is next in session for review and possible suggestions for minor modification.</w:t>
      </w:r>
    </w:p>
    <w:p w:rsidR="006E78B9" w:rsidRDefault="00B86DD2">
      <w:pPr>
        <w:pStyle w:val="Heading1"/>
        <w:spacing w:before="56"/>
        <w:ind w:firstLine="100"/>
        <w:rPr>
          <w:b w:val="0"/>
        </w:rPr>
      </w:pPr>
      <w:r>
        <w:lastRenderedPageBreak/>
        <w:t>Curriculum Approval Process</w:t>
      </w:r>
    </w:p>
    <w:p w:rsidR="006E78B9" w:rsidRDefault="006E78B9">
      <w:pPr>
        <w:spacing w:before="2"/>
        <w:rPr>
          <w:rFonts w:ascii="Times New Roman" w:eastAsia="Times New Roman" w:hAnsi="Times New Roman" w:cs="Times New Roman"/>
          <w:b/>
          <w:sz w:val="23"/>
          <w:szCs w:val="23"/>
        </w:rPr>
      </w:pPr>
    </w:p>
    <w:p w:rsidR="006E78B9" w:rsidRDefault="00B86DD2">
      <w:pPr>
        <w:numPr>
          <w:ilvl w:val="0"/>
          <w:numId w:val="1"/>
        </w:numPr>
        <w:tabs>
          <w:tab w:val="left" w:pos="461"/>
        </w:tabs>
        <w:spacing w:line="241" w:lineRule="auto"/>
        <w:ind w:right="3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proposals submitted for review by the Senate Curriculum Committee (SCC) must be submitted electronically by the appropriate School Dean to </w:t>
      </w:r>
      <w:hyperlink r:id="rId11">
        <w:r>
          <w:rPr>
            <w:rFonts w:ascii="Times New Roman" w:eastAsia="Times New Roman" w:hAnsi="Times New Roman" w:cs="Times New Roman"/>
            <w:sz w:val="24"/>
            <w:szCs w:val="24"/>
            <w:u w:val="single"/>
          </w:rPr>
          <w:t>bbuhler@nyit.edu</w:t>
        </w:r>
      </w:hyperlink>
      <w:hyperlink r:id="rId12">
        <w:r>
          <w:rPr>
            <w:rFonts w:ascii="Times New Roman" w:eastAsia="Times New Roman" w:hAnsi="Times New Roman" w:cs="Times New Roman"/>
            <w:sz w:val="24"/>
            <w:szCs w:val="24"/>
          </w:rPr>
          <w:t>,</w:t>
        </w:r>
      </w:hyperlink>
      <w:r>
        <w:rPr>
          <w:rFonts w:ascii="Times New Roman" w:eastAsia="Times New Roman" w:hAnsi="Times New Roman" w:cs="Times New Roman"/>
          <w:sz w:val="24"/>
          <w:szCs w:val="24"/>
        </w:rPr>
        <w:t xml:space="preserve"> not less than three weeks prior to the meeting. Dates of scheduled meetings are available on the Curriculum Committee web page </w:t>
      </w:r>
      <w:hyperlink r:id="rId13">
        <w:r>
          <w:rPr>
            <w:rFonts w:ascii="Times New Roman" w:eastAsia="Times New Roman" w:hAnsi="Times New Roman" w:cs="Times New Roman"/>
            <w:color w:val="0000FF"/>
            <w:sz w:val="24"/>
            <w:szCs w:val="24"/>
            <w:u w:val="single"/>
          </w:rPr>
          <w:t>http://www.nyit.edu/academic_affairs/curriculum_committee/</w:t>
        </w:r>
      </w:hyperlink>
      <w:r>
        <w:rPr>
          <w:rFonts w:ascii="Times New Roman" w:eastAsia="Times New Roman" w:hAnsi="Times New Roman" w:cs="Times New Roman"/>
          <w:sz w:val="24"/>
          <w:szCs w:val="24"/>
        </w:rPr>
        <w:t xml:space="preserve">. Proposals will be placed on the Curriculum Committee agenda in the order they were received, on a space-available basis. </w:t>
      </w:r>
      <w:r>
        <w:rPr>
          <w:rFonts w:ascii="Times New Roman" w:eastAsia="Times New Roman" w:hAnsi="Times New Roman" w:cs="Times New Roman"/>
          <w:b/>
          <w:sz w:val="24"/>
          <w:szCs w:val="24"/>
        </w:rPr>
        <w:t>Due to the high volume of proposals, there is no guarantee that the proposal will be on the agenda of the Curriculum Committee meeting that immediately follows the date of submission of the proposal</w:t>
      </w:r>
      <w:r>
        <w:rPr>
          <w:rFonts w:ascii="Times New Roman" w:eastAsia="Times New Roman" w:hAnsi="Times New Roman" w:cs="Times New Roman"/>
          <w:sz w:val="24"/>
          <w:szCs w:val="24"/>
        </w:rPr>
        <w:t xml:space="preserve">. Exceptions may be made in the event of emergency situations such as deadlines imposed by external accrediting agencies. Electronic versions of all necessary forms are available from the Office of Academic Affairs or online at </w:t>
      </w:r>
      <w:hyperlink r:id="rId14">
        <w:r>
          <w:rPr>
            <w:rFonts w:ascii="Times New Roman" w:eastAsia="Times New Roman" w:hAnsi="Times New Roman" w:cs="Times New Roman"/>
            <w:color w:val="0000FF"/>
            <w:sz w:val="24"/>
            <w:szCs w:val="24"/>
            <w:u w:val="single"/>
          </w:rPr>
          <w:t xml:space="preserve"> http://www.nyit.edu/academic_affairs/curriculum_committee/.</w:t>
        </w:r>
      </w:hyperlink>
    </w:p>
    <w:p w:rsidR="006E78B9" w:rsidRDefault="006E78B9">
      <w:pPr>
        <w:tabs>
          <w:tab w:val="left" w:pos="461"/>
        </w:tabs>
        <w:spacing w:line="241" w:lineRule="auto"/>
        <w:ind w:right="317"/>
        <w:rPr>
          <w:rFonts w:ascii="Times New Roman" w:eastAsia="Times New Roman" w:hAnsi="Times New Roman" w:cs="Times New Roman"/>
          <w:sz w:val="24"/>
          <w:szCs w:val="24"/>
        </w:rPr>
      </w:pPr>
    </w:p>
    <w:p w:rsidR="006E78B9" w:rsidRDefault="00B86DD2">
      <w:pPr>
        <w:numPr>
          <w:ilvl w:val="0"/>
          <w:numId w:val="1"/>
        </w:numPr>
        <w:pBdr>
          <w:top w:val="nil"/>
          <w:left w:val="nil"/>
          <w:bottom w:val="nil"/>
          <w:right w:val="nil"/>
          <w:between w:val="nil"/>
        </w:pBdr>
        <w:shd w:val="clear" w:color="auto" w:fill="FFFFFF"/>
        <w:spacing w:after="2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Consent Agenda:</w:t>
      </w:r>
      <w:r>
        <w:rPr>
          <w:rFonts w:ascii="Times New Roman" w:eastAsia="Times New Roman" w:hAnsi="Times New Roman" w:cs="Times New Roman"/>
          <w:color w:val="000000"/>
          <w:sz w:val="24"/>
          <w:szCs w:val="24"/>
        </w:rPr>
        <w:t xml:space="preserve"> The following forms may go on a consent agenda, unless a member of the Curriculum Committee specifically requests it be discussed in the meeting:</w:t>
      </w:r>
    </w:p>
    <w:p w:rsidR="006E78B9" w:rsidRDefault="00B86DD2">
      <w:pPr>
        <w:widowControl/>
        <w:numPr>
          <w:ilvl w:val="0"/>
          <w:numId w:val="2"/>
        </w:num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modification forms </w:t>
      </w:r>
    </w:p>
    <w:p w:rsidR="006E78B9" w:rsidRDefault="00B86DD2">
      <w:pPr>
        <w:widowControl/>
        <w:numPr>
          <w:ilvl w:val="0"/>
          <w:numId w:val="2"/>
        </w:num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Modification of a minor </w:t>
      </w:r>
    </w:p>
    <w:p w:rsidR="006E78B9" w:rsidRDefault="00B86DD2">
      <w:pPr>
        <w:widowControl/>
        <w:numPr>
          <w:ilvl w:val="0"/>
          <w:numId w:val="2"/>
        </w:num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Modification of a concentration </w:t>
      </w:r>
    </w:p>
    <w:p w:rsidR="006E78B9" w:rsidRDefault="006E78B9">
      <w:pPr>
        <w:shd w:val="clear" w:color="auto" w:fill="FFFFFF"/>
        <w:ind w:left="360"/>
        <w:rPr>
          <w:rFonts w:ascii="Times New Roman" w:eastAsia="Times New Roman" w:hAnsi="Times New Roman" w:cs="Times New Roman"/>
          <w:color w:val="000000"/>
          <w:sz w:val="24"/>
          <w:szCs w:val="24"/>
        </w:rPr>
      </w:pPr>
    </w:p>
    <w:p w:rsidR="006E78B9" w:rsidRDefault="00B86DD2">
      <w:pPr>
        <w:tabs>
          <w:tab w:val="left" w:pos="461"/>
        </w:tabs>
        <w:ind w:left="460" w:right="31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All these items will go out for review as do other submissions. The review form will include a checkbox to approve an item to remain on the consent agenda, or to flag an item for pulling back to main agenda. A school or college may request that additional items (on forms not listed here) be added to the consent agenda if they have confirmed that there is no substantive impact to either its own program or other departments or programs.</w:t>
      </w:r>
    </w:p>
    <w:p w:rsidR="006E78B9" w:rsidRDefault="006E78B9">
      <w:pPr>
        <w:shd w:val="clear" w:color="auto" w:fill="FFFFFF"/>
        <w:ind w:left="360"/>
        <w:rPr>
          <w:rFonts w:ascii="Times New Roman" w:eastAsia="Times New Roman" w:hAnsi="Times New Roman" w:cs="Times New Roman"/>
          <w:color w:val="000000"/>
          <w:sz w:val="24"/>
          <w:szCs w:val="24"/>
        </w:rPr>
      </w:pPr>
    </w:p>
    <w:p w:rsidR="006E78B9" w:rsidRDefault="00B86DD2">
      <w:pPr>
        <w:tabs>
          <w:tab w:val="left" w:pos="461"/>
        </w:tabs>
        <w:ind w:left="460" w:right="31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Anyone may ask for these items to be pulled back to the main agenda. Ideally, requests should be made by emailing Bernadette Calabro no later than 5pm on the Tuesday prior to the meeting; however, these requests can be made at any time, including during the meeting.</w:t>
      </w:r>
    </w:p>
    <w:p w:rsidR="006E78B9" w:rsidRDefault="006E78B9">
      <w:pPr>
        <w:shd w:val="clear" w:color="auto" w:fill="FFFFFF"/>
        <w:ind w:left="360"/>
        <w:rPr>
          <w:rFonts w:ascii="Times New Roman" w:eastAsia="Times New Roman" w:hAnsi="Times New Roman" w:cs="Times New Roman"/>
          <w:color w:val="000000"/>
          <w:sz w:val="24"/>
          <w:szCs w:val="24"/>
        </w:rPr>
      </w:pPr>
    </w:p>
    <w:p w:rsidR="006E78B9" w:rsidRDefault="00B86DD2">
      <w:pPr>
        <w:numPr>
          <w:ilvl w:val="0"/>
          <w:numId w:val="1"/>
        </w:numPr>
        <w:pBdr>
          <w:top w:val="nil"/>
          <w:left w:val="nil"/>
          <w:bottom w:val="nil"/>
          <w:right w:val="nil"/>
          <w:between w:val="nil"/>
        </w:pBdr>
        <w:spacing w:line="274" w:lineRule="auto"/>
        <w:ind w:right="31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Consistent Implementation Committee:</w:t>
      </w:r>
      <w:r>
        <w:rPr>
          <w:rFonts w:ascii="Times New Roman" w:eastAsia="Times New Roman" w:hAnsi="Times New Roman" w:cs="Times New Roman"/>
          <w:color w:val="000000"/>
          <w:sz w:val="24"/>
          <w:szCs w:val="24"/>
        </w:rPr>
        <w:t xml:space="preserve"> The Consistent Implementation Committee (CIC) is comprised of representatives from Academic Affairs, Academic and Enrollment Support Services, Registrar, Admissions, Advising &amp; Enrichment, and Strategic Communications &amp; External Affairs </w:t>
      </w:r>
    </w:p>
    <w:p w:rsidR="006E78B9" w:rsidRDefault="006E78B9">
      <w:pPr>
        <w:pBdr>
          <w:top w:val="nil"/>
          <w:left w:val="nil"/>
          <w:bottom w:val="nil"/>
          <w:right w:val="nil"/>
          <w:between w:val="nil"/>
        </w:pBdr>
        <w:spacing w:line="274" w:lineRule="auto"/>
        <w:rPr>
          <w:rFonts w:ascii="Times New Roman" w:eastAsia="Times New Roman" w:hAnsi="Times New Roman" w:cs="Times New Roman"/>
          <w:color w:val="000000"/>
          <w:sz w:val="24"/>
          <w:szCs w:val="24"/>
        </w:rPr>
      </w:pPr>
    </w:p>
    <w:p w:rsidR="006E78B9" w:rsidRDefault="00B86DD2">
      <w:pPr>
        <w:pBdr>
          <w:top w:val="nil"/>
          <w:left w:val="nil"/>
          <w:bottom w:val="nil"/>
          <w:right w:val="nil"/>
          <w:between w:val="nil"/>
        </w:pBdr>
        <w:spacing w:line="274" w:lineRule="auto"/>
        <w:ind w:left="460" w:right="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meet on a regular basis to review new program proposals and curricular changes with the main goals of offering recommendations to the proposing departments for optimal implementation and ensuring the most consistent implementation of curricular changes across all departments at N</w:t>
      </w:r>
      <w:r w:rsidR="006F4D72">
        <w:rPr>
          <w:rFonts w:ascii="Times New Roman" w:eastAsia="Times New Roman" w:hAnsi="Times New Roman" w:cs="Times New Roman"/>
          <w:color w:val="000000"/>
          <w:sz w:val="24"/>
          <w:szCs w:val="24"/>
        </w:rPr>
        <w:t>ew York Tech</w:t>
      </w:r>
      <w:r>
        <w:rPr>
          <w:rFonts w:ascii="Times New Roman" w:eastAsia="Times New Roman" w:hAnsi="Times New Roman" w:cs="Times New Roman"/>
          <w:color w:val="000000"/>
          <w:sz w:val="24"/>
          <w:szCs w:val="24"/>
        </w:rPr>
        <w:t xml:space="preserve"> in accordance with N</w:t>
      </w:r>
      <w:r w:rsidR="006F4D72">
        <w:rPr>
          <w:rFonts w:ascii="Times New Roman" w:eastAsia="Times New Roman" w:hAnsi="Times New Roman" w:cs="Times New Roman"/>
          <w:color w:val="000000"/>
          <w:sz w:val="24"/>
          <w:szCs w:val="24"/>
        </w:rPr>
        <w:t xml:space="preserve">ew York Tech </w:t>
      </w:r>
      <w:r>
        <w:rPr>
          <w:rFonts w:ascii="Times New Roman" w:eastAsia="Times New Roman" w:hAnsi="Times New Roman" w:cs="Times New Roman"/>
          <w:color w:val="000000"/>
          <w:sz w:val="24"/>
          <w:szCs w:val="24"/>
        </w:rPr>
        <w:t>and NYSED policies.</w:t>
      </w:r>
    </w:p>
    <w:p w:rsidR="006E78B9" w:rsidRDefault="006E78B9">
      <w:pPr>
        <w:pBdr>
          <w:top w:val="nil"/>
          <w:left w:val="nil"/>
          <w:bottom w:val="nil"/>
          <w:right w:val="nil"/>
          <w:between w:val="nil"/>
        </w:pBdr>
        <w:spacing w:line="274" w:lineRule="auto"/>
        <w:ind w:left="360"/>
        <w:rPr>
          <w:rFonts w:ascii="Times New Roman" w:eastAsia="Times New Roman" w:hAnsi="Times New Roman" w:cs="Times New Roman"/>
          <w:color w:val="000000"/>
          <w:sz w:val="24"/>
          <w:szCs w:val="24"/>
        </w:rPr>
      </w:pPr>
    </w:p>
    <w:p w:rsidR="006E78B9" w:rsidRDefault="00B86DD2">
      <w:pPr>
        <w:pBdr>
          <w:top w:val="nil"/>
          <w:left w:val="nil"/>
          <w:bottom w:val="nil"/>
          <w:right w:val="nil"/>
          <w:between w:val="nil"/>
        </w:pBdr>
        <w:spacing w:line="274" w:lineRule="auto"/>
        <w:ind w:left="460" w:right="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Implicit in these goals are the following benefits: (1) minimizing any possible negative impact on new/incoming students affected by curricular changes, (2) minimizing any possible negative impact on business offices affected by curricular changes.</w:t>
      </w:r>
    </w:p>
    <w:p w:rsidR="006E78B9" w:rsidRDefault="006E78B9">
      <w:pPr>
        <w:pBdr>
          <w:top w:val="nil"/>
          <w:left w:val="nil"/>
          <w:bottom w:val="nil"/>
          <w:right w:val="nil"/>
          <w:between w:val="nil"/>
        </w:pBdr>
        <w:ind w:left="360" w:right="212"/>
        <w:rPr>
          <w:rFonts w:ascii="Times New Roman" w:eastAsia="Times New Roman" w:hAnsi="Times New Roman" w:cs="Times New Roman"/>
          <w:color w:val="000000"/>
          <w:sz w:val="24"/>
          <w:szCs w:val="24"/>
        </w:rPr>
      </w:pPr>
    </w:p>
    <w:p w:rsidR="006E78B9" w:rsidRDefault="006E78B9">
      <w:pPr>
        <w:tabs>
          <w:tab w:val="left" w:pos="461"/>
        </w:tabs>
        <w:spacing w:line="241" w:lineRule="auto"/>
        <w:ind w:right="317"/>
        <w:rPr>
          <w:rFonts w:ascii="Times New Roman" w:eastAsia="Times New Roman" w:hAnsi="Times New Roman" w:cs="Times New Roman"/>
          <w:sz w:val="24"/>
          <w:szCs w:val="24"/>
        </w:rPr>
      </w:pPr>
    </w:p>
    <w:p w:rsidR="006E78B9" w:rsidRDefault="006E78B9">
      <w:pPr>
        <w:pBdr>
          <w:top w:val="nil"/>
          <w:left w:val="nil"/>
          <w:bottom w:val="nil"/>
          <w:right w:val="nil"/>
          <w:between w:val="nil"/>
        </w:pBdr>
        <w:rPr>
          <w:rFonts w:ascii="Times New Roman" w:eastAsia="Times New Roman" w:hAnsi="Times New Roman" w:cs="Times New Roman"/>
          <w:color w:val="000000"/>
          <w:sz w:val="24"/>
          <w:szCs w:val="24"/>
        </w:rPr>
      </w:pPr>
    </w:p>
    <w:p w:rsidR="006E78B9" w:rsidRDefault="00B86DD2">
      <w:pPr>
        <w:pStyle w:val="Heading1"/>
        <w:ind w:firstLine="100"/>
      </w:pPr>
      <w:r>
        <w:t>Process Flowchart</w:t>
      </w:r>
    </w:p>
    <w:p w:rsidR="006E78B9" w:rsidRDefault="006E78B9">
      <w:pPr>
        <w:rPr>
          <w:rFonts w:ascii="Times New Roman" w:eastAsia="Times New Roman" w:hAnsi="Times New Roman" w:cs="Times New Roman"/>
          <w:sz w:val="20"/>
          <w:szCs w:val="20"/>
        </w:rPr>
      </w:pPr>
    </w:p>
    <w:tbl>
      <w:tblPr>
        <w:tblStyle w:val="a"/>
        <w:tblW w:w="9570" w:type="dxa"/>
        <w:tblBorders>
          <w:top w:val="nil"/>
          <w:left w:val="nil"/>
          <w:bottom w:val="nil"/>
          <w:right w:val="nil"/>
          <w:insideH w:val="nil"/>
          <w:insideV w:val="nil"/>
        </w:tblBorders>
        <w:tblLayout w:type="fixed"/>
        <w:tblLook w:val="0400" w:firstRow="0" w:lastRow="0" w:firstColumn="0" w:lastColumn="0" w:noHBand="0" w:noVBand="1"/>
      </w:tblPr>
      <w:tblGrid>
        <w:gridCol w:w="625"/>
        <w:gridCol w:w="4410"/>
        <w:gridCol w:w="360"/>
        <w:gridCol w:w="4175"/>
      </w:tblGrid>
      <w:tr w:rsidR="006E78B9">
        <w:tc>
          <w:tcPr>
            <w:tcW w:w="625" w:type="dxa"/>
            <w:tcBorders>
              <w:right w:val="single" w:sz="4" w:space="0" w:color="000000"/>
            </w:tcBorders>
          </w:tcPr>
          <w:p w:rsidR="006E78B9" w:rsidRDefault="00B86DD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p>
        </w:tc>
        <w:tc>
          <w:tcPr>
            <w:tcW w:w="4410" w:type="dxa"/>
            <w:tcBorders>
              <w:top w:val="single" w:sz="4" w:space="0" w:color="000000"/>
              <w:left w:val="single" w:sz="4" w:space="0" w:color="000000"/>
              <w:bottom w:val="single" w:sz="4" w:space="0" w:color="000000"/>
              <w:right w:val="single" w:sz="4" w:space="0" w:color="000000"/>
            </w:tcBorders>
          </w:tcPr>
          <w:p w:rsidR="006E78B9" w:rsidRDefault="00B86DD2">
            <w:pPr>
              <w:rPr>
                <w:rFonts w:ascii="Times New Roman" w:eastAsia="Times New Roman" w:hAnsi="Times New Roman" w:cs="Times New Roman"/>
              </w:rPr>
            </w:pPr>
            <w:r>
              <w:rPr>
                <w:rFonts w:ascii="Times New Roman" w:eastAsia="Times New Roman" w:hAnsi="Times New Roman" w:cs="Times New Roman"/>
              </w:rPr>
              <w:t>Faculty and Dean prepare initial proposal and Dean then brings proposal to Deans’ Council for discussion. This step is required for all of the following:</w:t>
            </w:r>
          </w:p>
          <w:p w:rsidR="006E78B9" w:rsidRDefault="00B86DD2">
            <w:pPr>
              <w:widowControl/>
              <w:numPr>
                <w:ilvl w:val="0"/>
                <w:numId w:val="3"/>
              </w:numPr>
              <w:pBdr>
                <w:top w:val="nil"/>
                <w:left w:val="nil"/>
                <w:bottom w:val="nil"/>
                <w:right w:val="nil"/>
                <w:between w:val="nil"/>
              </w:pBdr>
              <w:ind w:left="426"/>
              <w:rPr>
                <w:rFonts w:ascii="Times New Roman" w:eastAsia="Times New Roman" w:hAnsi="Times New Roman" w:cs="Times New Roman"/>
                <w:color w:val="000000"/>
              </w:rPr>
            </w:pPr>
            <w:r>
              <w:rPr>
                <w:rFonts w:ascii="Times New Roman" w:eastAsia="Times New Roman" w:hAnsi="Times New Roman" w:cs="Times New Roman"/>
                <w:color w:val="000000"/>
              </w:rPr>
              <w:t>new degree programs</w:t>
            </w:r>
          </w:p>
          <w:p w:rsidR="006E78B9" w:rsidRDefault="00B86DD2">
            <w:pPr>
              <w:widowControl/>
              <w:numPr>
                <w:ilvl w:val="0"/>
                <w:numId w:val="3"/>
              </w:numPr>
              <w:pBdr>
                <w:top w:val="nil"/>
                <w:left w:val="nil"/>
                <w:bottom w:val="nil"/>
                <w:right w:val="nil"/>
                <w:between w:val="nil"/>
              </w:pBdr>
              <w:ind w:left="426"/>
              <w:rPr>
                <w:rFonts w:ascii="Times New Roman" w:eastAsia="Times New Roman" w:hAnsi="Times New Roman" w:cs="Times New Roman"/>
                <w:color w:val="000000"/>
              </w:rPr>
            </w:pPr>
            <w:r>
              <w:rPr>
                <w:rFonts w:ascii="Times New Roman" w:eastAsia="Times New Roman" w:hAnsi="Times New Roman" w:cs="Times New Roman"/>
                <w:color w:val="000000"/>
              </w:rPr>
              <w:t>new certificate programs</w:t>
            </w:r>
          </w:p>
          <w:p w:rsidR="006E78B9" w:rsidRDefault="00B86DD2">
            <w:pPr>
              <w:widowControl/>
              <w:numPr>
                <w:ilvl w:val="0"/>
                <w:numId w:val="3"/>
              </w:numPr>
              <w:pBdr>
                <w:top w:val="nil"/>
                <w:left w:val="nil"/>
                <w:bottom w:val="nil"/>
                <w:right w:val="nil"/>
                <w:between w:val="nil"/>
              </w:pBdr>
              <w:ind w:left="426"/>
              <w:rPr>
                <w:rFonts w:ascii="Times New Roman" w:eastAsia="Times New Roman" w:hAnsi="Times New Roman" w:cs="Times New Roman"/>
                <w:color w:val="000000"/>
              </w:rPr>
            </w:pPr>
            <w:r>
              <w:rPr>
                <w:rFonts w:ascii="Times New Roman" w:eastAsia="Times New Roman" w:hAnsi="Times New Roman" w:cs="Times New Roman"/>
                <w:color w:val="000000"/>
              </w:rPr>
              <w:t>major modifications to existing programs</w:t>
            </w:r>
          </w:p>
          <w:p w:rsidR="006E78B9" w:rsidRDefault="00B86DD2">
            <w:pPr>
              <w:widowControl/>
              <w:numPr>
                <w:ilvl w:val="0"/>
                <w:numId w:val="3"/>
              </w:numPr>
              <w:pBdr>
                <w:top w:val="nil"/>
                <w:left w:val="nil"/>
                <w:bottom w:val="nil"/>
                <w:right w:val="nil"/>
                <w:between w:val="nil"/>
              </w:pBdr>
              <w:ind w:left="426"/>
            </w:pPr>
            <w:r>
              <w:rPr>
                <w:rFonts w:ascii="Times New Roman" w:eastAsia="Times New Roman" w:hAnsi="Times New Roman" w:cs="Times New Roman"/>
                <w:color w:val="000000"/>
              </w:rPr>
              <w:t>new minors</w:t>
            </w:r>
          </w:p>
          <w:p w:rsidR="006E78B9" w:rsidRDefault="00B86DD2">
            <w:pPr>
              <w:widowControl/>
              <w:numPr>
                <w:ilvl w:val="0"/>
                <w:numId w:val="3"/>
              </w:numPr>
              <w:pBdr>
                <w:top w:val="nil"/>
                <w:left w:val="nil"/>
                <w:bottom w:val="nil"/>
                <w:right w:val="nil"/>
                <w:between w:val="nil"/>
              </w:pBdr>
              <w:ind w:left="426"/>
            </w:pPr>
            <w:r>
              <w:rPr>
                <w:rFonts w:ascii="Times New Roman" w:eastAsia="Times New Roman" w:hAnsi="Times New Roman" w:cs="Times New Roman"/>
                <w:color w:val="000000"/>
              </w:rPr>
              <w:t>new concentrations</w:t>
            </w:r>
          </w:p>
        </w:tc>
        <w:tc>
          <w:tcPr>
            <w:tcW w:w="360" w:type="dxa"/>
            <w:tcBorders>
              <w:left w:val="single" w:sz="4" w:space="0" w:color="000000"/>
            </w:tcBorders>
          </w:tcPr>
          <w:p w:rsidR="006E78B9" w:rsidRDefault="006E78B9">
            <w:pPr>
              <w:pBdr>
                <w:top w:val="nil"/>
                <w:left w:val="nil"/>
                <w:bottom w:val="nil"/>
                <w:right w:val="nil"/>
                <w:between w:val="nil"/>
              </w:pBdr>
              <w:rPr>
                <w:rFonts w:ascii="Times New Roman" w:eastAsia="Times New Roman" w:hAnsi="Times New Roman" w:cs="Times New Roman"/>
                <w:color w:val="000000"/>
              </w:rPr>
            </w:pPr>
          </w:p>
        </w:tc>
        <w:tc>
          <w:tcPr>
            <w:tcW w:w="4175" w:type="dxa"/>
          </w:tcPr>
          <w:p w:rsidR="006E78B9" w:rsidRDefault="00B86DD2">
            <w:pPr>
              <w:rPr>
                <w:rFonts w:ascii="Times New Roman" w:eastAsia="Times New Roman" w:hAnsi="Times New Roman" w:cs="Times New Roman"/>
              </w:rPr>
            </w:pPr>
            <w:r>
              <w:rPr>
                <w:rFonts w:ascii="Times New Roman" w:eastAsia="Times New Roman" w:hAnsi="Times New Roman" w:cs="Times New Roman"/>
              </w:rPr>
              <w:t xml:space="preserve">Initial proposal to include </w:t>
            </w:r>
          </w:p>
          <w:p w:rsidR="006E78B9" w:rsidRDefault="00B86DD2">
            <w:pPr>
              <w:widowControl/>
              <w:numPr>
                <w:ilvl w:val="0"/>
                <w:numId w:val="3"/>
              </w:numPr>
              <w:pBdr>
                <w:top w:val="nil"/>
                <w:left w:val="nil"/>
                <w:bottom w:val="nil"/>
                <w:right w:val="nil"/>
                <w:between w:val="nil"/>
              </w:pBdr>
              <w:ind w:left="335"/>
              <w:rPr>
                <w:rFonts w:ascii="Times New Roman" w:eastAsia="Times New Roman" w:hAnsi="Times New Roman" w:cs="Times New Roman"/>
                <w:color w:val="000000"/>
              </w:rPr>
            </w:pPr>
            <w:r>
              <w:rPr>
                <w:rFonts w:ascii="Times New Roman" w:eastAsia="Times New Roman" w:hAnsi="Times New Roman" w:cs="Times New Roman"/>
                <w:color w:val="000000"/>
              </w:rPr>
              <w:t>Preliminary Analysis Criteria for new Curriculum Proposals</w:t>
            </w:r>
          </w:p>
          <w:p w:rsidR="006E78B9" w:rsidRDefault="00B86DD2">
            <w:pPr>
              <w:widowControl/>
              <w:numPr>
                <w:ilvl w:val="0"/>
                <w:numId w:val="3"/>
              </w:numPr>
              <w:pBdr>
                <w:top w:val="nil"/>
                <w:left w:val="nil"/>
                <w:bottom w:val="nil"/>
                <w:right w:val="nil"/>
                <w:between w:val="nil"/>
              </w:pBdr>
              <w:ind w:left="335"/>
              <w:rPr>
                <w:rFonts w:ascii="Times New Roman" w:eastAsia="Times New Roman" w:hAnsi="Times New Roman" w:cs="Times New Roman"/>
                <w:color w:val="000000"/>
              </w:rPr>
            </w:pPr>
            <w:r>
              <w:rPr>
                <w:rFonts w:ascii="Times New Roman" w:eastAsia="Times New Roman" w:hAnsi="Times New Roman" w:cs="Times New Roman"/>
                <w:color w:val="000000"/>
              </w:rPr>
              <w:t>Anticipated costs (5-year spreadsheet)</w:t>
            </w:r>
          </w:p>
          <w:p w:rsidR="006E78B9" w:rsidRDefault="00B86DD2">
            <w:pPr>
              <w:widowControl/>
              <w:numPr>
                <w:ilvl w:val="0"/>
                <w:numId w:val="3"/>
              </w:numPr>
              <w:pBdr>
                <w:top w:val="nil"/>
                <w:left w:val="nil"/>
                <w:bottom w:val="nil"/>
                <w:right w:val="nil"/>
                <w:between w:val="nil"/>
              </w:pBdr>
              <w:ind w:left="335"/>
              <w:rPr>
                <w:rFonts w:ascii="Times New Roman" w:eastAsia="Times New Roman" w:hAnsi="Times New Roman" w:cs="Times New Roman"/>
                <w:color w:val="000000"/>
              </w:rPr>
            </w:pPr>
            <w:r>
              <w:rPr>
                <w:rFonts w:ascii="Times New Roman" w:eastAsia="Times New Roman" w:hAnsi="Times New Roman" w:cs="Times New Roman"/>
                <w:color w:val="000000"/>
              </w:rPr>
              <w:t>Projected Timeline for Implementation</w:t>
            </w:r>
          </w:p>
          <w:p w:rsidR="006E78B9" w:rsidRDefault="00B86DD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All documents must be submitted to Academic Affairs 48 hours in advance of the meeting.</w:t>
            </w:r>
          </w:p>
        </w:tc>
      </w:tr>
      <w:tr w:rsidR="006E78B9">
        <w:tc>
          <w:tcPr>
            <w:tcW w:w="625" w:type="dxa"/>
          </w:tcPr>
          <w:p w:rsidR="006E78B9" w:rsidRDefault="006E78B9">
            <w:pPr>
              <w:pBdr>
                <w:top w:val="nil"/>
                <w:left w:val="nil"/>
                <w:bottom w:val="nil"/>
                <w:right w:val="nil"/>
                <w:between w:val="nil"/>
              </w:pBdr>
              <w:rPr>
                <w:rFonts w:ascii="Times New Roman" w:eastAsia="Times New Roman" w:hAnsi="Times New Roman" w:cs="Times New Roman"/>
                <w:color w:val="000000"/>
              </w:rPr>
            </w:pPr>
          </w:p>
        </w:tc>
        <w:tc>
          <w:tcPr>
            <w:tcW w:w="4410" w:type="dxa"/>
            <w:tcBorders>
              <w:top w:val="single" w:sz="4" w:space="0" w:color="000000"/>
              <w:bottom w:val="single" w:sz="4" w:space="0" w:color="000000"/>
            </w:tcBorders>
          </w:tcPr>
          <w:p w:rsidR="006E78B9" w:rsidRDefault="00B86DD2">
            <w:pPr>
              <w:pBdr>
                <w:top w:val="nil"/>
                <w:left w:val="nil"/>
                <w:bottom w:val="nil"/>
                <w:right w:val="nil"/>
                <w:between w:val="nil"/>
              </w:pBdr>
              <w:rPr>
                <w:rFonts w:ascii="Times New Roman" w:eastAsia="Times New Roman" w:hAnsi="Times New Roman" w:cs="Times New Roman"/>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1181100</wp:posOffset>
                      </wp:positionH>
                      <wp:positionV relativeFrom="paragraph">
                        <wp:posOffset>0</wp:posOffset>
                      </wp:positionV>
                      <wp:extent cx="25400" cy="184150"/>
                      <wp:effectExtent l="0" t="0" r="0" b="0"/>
                      <wp:wrapNone/>
                      <wp:docPr id="46" name="Straight Arrow Connector 46"/>
                      <wp:cNvGraphicFramePr/>
                      <a:graphic xmlns:a="http://schemas.openxmlformats.org/drawingml/2006/main">
                        <a:graphicData uri="http://schemas.microsoft.com/office/word/2010/wordprocessingShape">
                          <wps:wsp>
                            <wps:cNvCnPr/>
                            <wps:spPr>
                              <a:xfrm>
                                <a:off x="5346000" y="3687925"/>
                                <a:ext cx="0" cy="184150"/>
                              </a:xfrm>
                              <a:prstGeom prst="straightConnector1">
                                <a:avLst/>
                              </a:prstGeom>
                              <a:noFill/>
                              <a:ln w="25400" cap="flat" cmpd="sng">
                                <a:solidFill>
                                  <a:srgbClr val="4A7DBA"/>
                                </a:solidFill>
                                <a:prstDash val="solid"/>
                                <a:round/>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1181100</wp:posOffset>
                      </wp:positionH>
                      <wp:positionV relativeFrom="paragraph">
                        <wp:posOffset>0</wp:posOffset>
                      </wp:positionV>
                      <wp:extent cx="25400" cy="184150"/>
                      <wp:effectExtent b="0" l="0" r="0" t="0"/>
                      <wp:wrapNone/>
                      <wp:docPr id="46"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25400" cy="184150"/>
                              </a:xfrm>
                              <a:prstGeom prst="rect"/>
                              <a:ln/>
                            </pic:spPr>
                          </pic:pic>
                        </a:graphicData>
                      </a:graphic>
                    </wp:anchor>
                  </w:drawing>
                </mc:Fallback>
              </mc:AlternateContent>
            </w:r>
          </w:p>
        </w:tc>
        <w:tc>
          <w:tcPr>
            <w:tcW w:w="360" w:type="dxa"/>
          </w:tcPr>
          <w:p w:rsidR="006E78B9" w:rsidRDefault="006E78B9">
            <w:pPr>
              <w:pBdr>
                <w:top w:val="nil"/>
                <w:left w:val="nil"/>
                <w:bottom w:val="nil"/>
                <w:right w:val="nil"/>
                <w:between w:val="nil"/>
              </w:pBdr>
              <w:rPr>
                <w:rFonts w:ascii="Times New Roman" w:eastAsia="Times New Roman" w:hAnsi="Times New Roman" w:cs="Times New Roman"/>
                <w:color w:val="000000"/>
              </w:rPr>
            </w:pPr>
          </w:p>
        </w:tc>
        <w:tc>
          <w:tcPr>
            <w:tcW w:w="4175" w:type="dxa"/>
          </w:tcPr>
          <w:p w:rsidR="006E78B9" w:rsidRDefault="006E78B9">
            <w:pPr>
              <w:pBdr>
                <w:top w:val="nil"/>
                <w:left w:val="nil"/>
                <w:bottom w:val="nil"/>
                <w:right w:val="nil"/>
                <w:between w:val="nil"/>
              </w:pBdr>
              <w:rPr>
                <w:rFonts w:ascii="Times New Roman" w:eastAsia="Times New Roman" w:hAnsi="Times New Roman" w:cs="Times New Roman"/>
                <w:color w:val="000000"/>
              </w:rPr>
            </w:pPr>
          </w:p>
        </w:tc>
      </w:tr>
      <w:tr w:rsidR="006E78B9">
        <w:tc>
          <w:tcPr>
            <w:tcW w:w="625" w:type="dxa"/>
            <w:tcBorders>
              <w:right w:val="single" w:sz="4" w:space="0" w:color="000000"/>
            </w:tcBorders>
          </w:tcPr>
          <w:p w:rsidR="006E78B9" w:rsidRDefault="00B86DD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p>
        </w:tc>
        <w:tc>
          <w:tcPr>
            <w:tcW w:w="4410" w:type="dxa"/>
            <w:tcBorders>
              <w:top w:val="single" w:sz="4" w:space="0" w:color="000000"/>
              <w:left w:val="single" w:sz="4" w:space="0" w:color="000000"/>
              <w:bottom w:val="single" w:sz="4" w:space="0" w:color="000000"/>
              <w:right w:val="single" w:sz="4" w:space="0" w:color="000000"/>
            </w:tcBorders>
          </w:tcPr>
          <w:p w:rsidR="006E78B9" w:rsidRDefault="00B86DD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Based on the meeting with the Deans’ Council and Provost and after feasibility analysis, the full proposal is developed to send to Curriculum Committee Process.</w:t>
            </w:r>
          </w:p>
        </w:tc>
        <w:tc>
          <w:tcPr>
            <w:tcW w:w="360" w:type="dxa"/>
            <w:tcBorders>
              <w:left w:val="single" w:sz="4" w:space="0" w:color="000000"/>
            </w:tcBorders>
          </w:tcPr>
          <w:p w:rsidR="006E78B9" w:rsidRDefault="006E78B9">
            <w:pPr>
              <w:pBdr>
                <w:top w:val="nil"/>
                <w:left w:val="nil"/>
                <w:bottom w:val="nil"/>
                <w:right w:val="nil"/>
                <w:between w:val="nil"/>
              </w:pBdr>
              <w:rPr>
                <w:rFonts w:ascii="Times New Roman" w:eastAsia="Times New Roman" w:hAnsi="Times New Roman" w:cs="Times New Roman"/>
                <w:color w:val="000000"/>
              </w:rPr>
            </w:pPr>
          </w:p>
        </w:tc>
        <w:tc>
          <w:tcPr>
            <w:tcW w:w="4175" w:type="dxa"/>
          </w:tcPr>
          <w:p w:rsidR="006E78B9" w:rsidRDefault="006E78B9">
            <w:pPr>
              <w:pBdr>
                <w:top w:val="nil"/>
                <w:left w:val="nil"/>
                <w:bottom w:val="nil"/>
                <w:right w:val="nil"/>
                <w:between w:val="nil"/>
              </w:pBdr>
              <w:rPr>
                <w:rFonts w:ascii="Times New Roman" w:eastAsia="Times New Roman" w:hAnsi="Times New Roman" w:cs="Times New Roman"/>
                <w:color w:val="000000"/>
              </w:rPr>
            </w:pPr>
          </w:p>
        </w:tc>
      </w:tr>
      <w:tr w:rsidR="006E78B9">
        <w:tc>
          <w:tcPr>
            <w:tcW w:w="625" w:type="dxa"/>
          </w:tcPr>
          <w:p w:rsidR="006E78B9" w:rsidRDefault="006E78B9">
            <w:pPr>
              <w:pBdr>
                <w:top w:val="nil"/>
                <w:left w:val="nil"/>
                <w:bottom w:val="nil"/>
                <w:right w:val="nil"/>
                <w:between w:val="nil"/>
              </w:pBdr>
              <w:rPr>
                <w:rFonts w:ascii="Times New Roman" w:eastAsia="Times New Roman" w:hAnsi="Times New Roman" w:cs="Times New Roman"/>
                <w:color w:val="000000"/>
              </w:rPr>
            </w:pPr>
          </w:p>
        </w:tc>
        <w:tc>
          <w:tcPr>
            <w:tcW w:w="4410" w:type="dxa"/>
            <w:tcBorders>
              <w:top w:val="single" w:sz="4" w:space="0" w:color="000000"/>
              <w:bottom w:val="single" w:sz="4" w:space="0" w:color="000000"/>
            </w:tcBorders>
          </w:tcPr>
          <w:p w:rsidR="006E78B9" w:rsidRDefault="00B86DD2">
            <w:pPr>
              <w:pBdr>
                <w:top w:val="nil"/>
                <w:left w:val="nil"/>
                <w:bottom w:val="nil"/>
                <w:right w:val="nil"/>
                <w:between w:val="nil"/>
              </w:pBdr>
              <w:rPr>
                <w:rFonts w:ascii="Times New Roman" w:eastAsia="Times New Roman" w:hAnsi="Times New Roman" w:cs="Times New Roman"/>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1206500</wp:posOffset>
                      </wp:positionH>
                      <wp:positionV relativeFrom="paragraph">
                        <wp:posOffset>0</wp:posOffset>
                      </wp:positionV>
                      <wp:extent cx="25400" cy="184150"/>
                      <wp:effectExtent l="0" t="0" r="0" b="0"/>
                      <wp:wrapNone/>
                      <wp:docPr id="57" name="Straight Arrow Connector 57"/>
                      <wp:cNvGraphicFramePr/>
                      <a:graphic xmlns:a="http://schemas.openxmlformats.org/drawingml/2006/main">
                        <a:graphicData uri="http://schemas.microsoft.com/office/word/2010/wordprocessingShape">
                          <wps:wsp>
                            <wps:cNvCnPr/>
                            <wps:spPr>
                              <a:xfrm>
                                <a:off x="5346000" y="3687925"/>
                                <a:ext cx="0" cy="184150"/>
                              </a:xfrm>
                              <a:prstGeom prst="straightConnector1">
                                <a:avLst/>
                              </a:prstGeom>
                              <a:noFill/>
                              <a:ln w="25400" cap="flat" cmpd="sng">
                                <a:solidFill>
                                  <a:srgbClr val="4A7DBA"/>
                                </a:solidFill>
                                <a:prstDash val="solid"/>
                                <a:round/>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1206500</wp:posOffset>
                      </wp:positionH>
                      <wp:positionV relativeFrom="paragraph">
                        <wp:posOffset>0</wp:posOffset>
                      </wp:positionV>
                      <wp:extent cx="25400" cy="184150"/>
                      <wp:effectExtent b="0" l="0" r="0" t="0"/>
                      <wp:wrapNone/>
                      <wp:docPr id="57" name="image13.png"/>
                      <a:graphic>
                        <a:graphicData uri="http://schemas.openxmlformats.org/drawingml/2006/picture">
                          <pic:pic>
                            <pic:nvPicPr>
                              <pic:cNvPr id="0" name="image13.png"/>
                              <pic:cNvPicPr preferRelativeResize="0"/>
                            </pic:nvPicPr>
                            <pic:blipFill>
                              <a:blip r:embed="rId16"/>
                              <a:srcRect/>
                              <a:stretch>
                                <a:fillRect/>
                              </a:stretch>
                            </pic:blipFill>
                            <pic:spPr>
                              <a:xfrm>
                                <a:off x="0" y="0"/>
                                <a:ext cx="25400" cy="184150"/>
                              </a:xfrm>
                              <a:prstGeom prst="rect"/>
                              <a:ln/>
                            </pic:spPr>
                          </pic:pic>
                        </a:graphicData>
                      </a:graphic>
                    </wp:anchor>
                  </w:drawing>
                </mc:Fallback>
              </mc:AlternateContent>
            </w:r>
          </w:p>
        </w:tc>
        <w:tc>
          <w:tcPr>
            <w:tcW w:w="360" w:type="dxa"/>
          </w:tcPr>
          <w:p w:rsidR="006E78B9" w:rsidRDefault="006E78B9">
            <w:pPr>
              <w:pBdr>
                <w:top w:val="nil"/>
                <w:left w:val="nil"/>
                <w:bottom w:val="nil"/>
                <w:right w:val="nil"/>
                <w:between w:val="nil"/>
              </w:pBdr>
              <w:rPr>
                <w:rFonts w:ascii="Times New Roman" w:eastAsia="Times New Roman" w:hAnsi="Times New Roman" w:cs="Times New Roman"/>
                <w:color w:val="000000"/>
              </w:rPr>
            </w:pPr>
          </w:p>
        </w:tc>
        <w:tc>
          <w:tcPr>
            <w:tcW w:w="4175" w:type="dxa"/>
          </w:tcPr>
          <w:p w:rsidR="006E78B9" w:rsidRDefault="006E78B9">
            <w:pPr>
              <w:pBdr>
                <w:top w:val="nil"/>
                <w:left w:val="nil"/>
                <w:bottom w:val="nil"/>
                <w:right w:val="nil"/>
                <w:between w:val="nil"/>
              </w:pBdr>
              <w:rPr>
                <w:rFonts w:ascii="Times New Roman" w:eastAsia="Times New Roman" w:hAnsi="Times New Roman" w:cs="Times New Roman"/>
                <w:color w:val="000000"/>
              </w:rPr>
            </w:pPr>
          </w:p>
        </w:tc>
      </w:tr>
      <w:tr w:rsidR="006E78B9">
        <w:tc>
          <w:tcPr>
            <w:tcW w:w="625" w:type="dxa"/>
            <w:tcBorders>
              <w:right w:val="single" w:sz="4" w:space="0" w:color="000000"/>
            </w:tcBorders>
          </w:tcPr>
          <w:p w:rsidR="006E78B9" w:rsidRDefault="00B86DD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4410" w:type="dxa"/>
            <w:tcBorders>
              <w:top w:val="single" w:sz="4" w:space="0" w:color="000000"/>
              <w:left w:val="single" w:sz="4" w:space="0" w:color="000000"/>
              <w:bottom w:val="single" w:sz="4" w:space="0" w:color="000000"/>
              <w:right w:val="single" w:sz="4" w:space="0" w:color="000000"/>
            </w:tcBorders>
          </w:tcPr>
          <w:p w:rsidR="006E78B9" w:rsidRDefault="00B86DD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Department*, School / College Curriculum Committee(s), Dean </w:t>
            </w:r>
            <w:r>
              <w:rPr>
                <w:rFonts w:ascii="Times New Roman" w:eastAsia="Times New Roman" w:hAnsi="Times New Roman" w:cs="Times New Roman"/>
              </w:rPr>
              <w:t>approves</w:t>
            </w:r>
            <w:r>
              <w:rPr>
                <w:rFonts w:ascii="Times New Roman" w:eastAsia="Times New Roman" w:hAnsi="Times New Roman" w:cs="Times New Roman"/>
                <w:color w:val="000000"/>
              </w:rPr>
              <w:t xml:space="preserve"> proposals in sequence, after which the proposals are forwarded to Academic Affairs.</w:t>
            </w:r>
          </w:p>
        </w:tc>
        <w:tc>
          <w:tcPr>
            <w:tcW w:w="360" w:type="dxa"/>
            <w:tcBorders>
              <w:left w:val="single" w:sz="4" w:space="0" w:color="000000"/>
            </w:tcBorders>
          </w:tcPr>
          <w:p w:rsidR="006E78B9" w:rsidRDefault="006E78B9">
            <w:pPr>
              <w:pBdr>
                <w:top w:val="nil"/>
                <w:left w:val="nil"/>
                <w:bottom w:val="nil"/>
                <w:right w:val="nil"/>
                <w:between w:val="nil"/>
              </w:pBdr>
              <w:rPr>
                <w:rFonts w:ascii="Times New Roman" w:eastAsia="Times New Roman" w:hAnsi="Times New Roman" w:cs="Times New Roman"/>
                <w:color w:val="000000"/>
              </w:rPr>
            </w:pPr>
          </w:p>
        </w:tc>
        <w:tc>
          <w:tcPr>
            <w:tcW w:w="4175" w:type="dxa"/>
          </w:tcPr>
          <w:p w:rsidR="006E78B9" w:rsidRDefault="00B86DD2">
            <w:pPr>
              <w:rPr>
                <w:rFonts w:ascii="Times New Roman" w:eastAsia="Times New Roman" w:hAnsi="Times New Roman" w:cs="Times New Roman"/>
                <w:b/>
              </w:rPr>
            </w:pPr>
            <w:r>
              <w:rPr>
                <w:rFonts w:ascii="Times New Roman" w:eastAsia="Times New Roman" w:hAnsi="Times New Roman" w:cs="Times New Roman"/>
                <w:b/>
              </w:rPr>
              <w:t>(Senate curriculum process begins here. Anticipate that the process may take anywhere from 4 months to 1 year.)</w:t>
            </w:r>
          </w:p>
          <w:p w:rsidR="006E78B9" w:rsidRDefault="00B86DD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Not all departments have curriculum committees.</w:t>
            </w:r>
          </w:p>
        </w:tc>
      </w:tr>
      <w:tr w:rsidR="006E78B9">
        <w:tc>
          <w:tcPr>
            <w:tcW w:w="625" w:type="dxa"/>
          </w:tcPr>
          <w:p w:rsidR="006E78B9" w:rsidRDefault="006E78B9">
            <w:pPr>
              <w:pBdr>
                <w:top w:val="nil"/>
                <w:left w:val="nil"/>
                <w:bottom w:val="nil"/>
                <w:right w:val="nil"/>
                <w:between w:val="nil"/>
              </w:pBdr>
              <w:rPr>
                <w:rFonts w:ascii="Times New Roman" w:eastAsia="Times New Roman" w:hAnsi="Times New Roman" w:cs="Times New Roman"/>
                <w:color w:val="000000"/>
              </w:rPr>
            </w:pPr>
          </w:p>
        </w:tc>
        <w:tc>
          <w:tcPr>
            <w:tcW w:w="4410" w:type="dxa"/>
            <w:tcBorders>
              <w:top w:val="single" w:sz="4" w:space="0" w:color="000000"/>
              <w:bottom w:val="single" w:sz="4" w:space="0" w:color="000000"/>
            </w:tcBorders>
          </w:tcPr>
          <w:p w:rsidR="006E78B9" w:rsidRDefault="00B86DD2">
            <w:pPr>
              <w:pBdr>
                <w:top w:val="nil"/>
                <w:left w:val="nil"/>
                <w:bottom w:val="nil"/>
                <w:right w:val="nil"/>
                <w:between w:val="nil"/>
              </w:pBdr>
              <w:rPr>
                <w:rFonts w:ascii="Times New Roman" w:eastAsia="Times New Roman" w:hAnsi="Times New Roman" w:cs="Times New Roman"/>
                <w:color w:val="000000"/>
              </w:rPr>
            </w:pPr>
            <w:r>
              <w:rPr>
                <w:noProof/>
              </w:rPr>
              <mc:AlternateContent>
                <mc:Choice Requires="wpg">
                  <w:drawing>
                    <wp:anchor distT="0" distB="0" distL="114300" distR="114300" simplePos="0" relativeHeight="251660288" behindDoc="0" locked="0" layoutInCell="1" hidden="0" allowOverlap="1">
                      <wp:simplePos x="0" y="0"/>
                      <wp:positionH relativeFrom="column">
                        <wp:posOffset>1219200</wp:posOffset>
                      </wp:positionH>
                      <wp:positionV relativeFrom="paragraph">
                        <wp:posOffset>0</wp:posOffset>
                      </wp:positionV>
                      <wp:extent cx="25400" cy="184150"/>
                      <wp:effectExtent l="0" t="0" r="0" b="0"/>
                      <wp:wrapNone/>
                      <wp:docPr id="55" name="Straight Arrow Connector 55"/>
                      <wp:cNvGraphicFramePr/>
                      <a:graphic xmlns:a="http://schemas.openxmlformats.org/drawingml/2006/main">
                        <a:graphicData uri="http://schemas.microsoft.com/office/word/2010/wordprocessingShape">
                          <wps:wsp>
                            <wps:cNvCnPr/>
                            <wps:spPr>
                              <a:xfrm>
                                <a:off x="5346000" y="3687925"/>
                                <a:ext cx="0" cy="184150"/>
                              </a:xfrm>
                              <a:prstGeom prst="straightConnector1">
                                <a:avLst/>
                              </a:prstGeom>
                              <a:noFill/>
                              <a:ln w="25400" cap="flat" cmpd="sng">
                                <a:solidFill>
                                  <a:srgbClr val="4A7DBA"/>
                                </a:solidFill>
                                <a:prstDash val="solid"/>
                                <a:round/>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1219200</wp:posOffset>
                      </wp:positionH>
                      <wp:positionV relativeFrom="paragraph">
                        <wp:posOffset>0</wp:posOffset>
                      </wp:positionV>
                      <wp:extent cx="25400" cy="184150"/>
                      <wp:effectExtent b="0" l="0" r="0" t="0"/>
                      <wp:wrapNone/>
                      <wp:docPr id="55" name="image11.png"/>
                      <a:graphic>
                        <a:graphicData uri="http://schemas.openxmlformats.org/drawingml/2006/picture">
                          <pic:pic>
                            <pic:nvPicPr>
                              <pic:cNvPr id="0" name="image11.png"/>
                              <pic:cNvPicPr preferRelativeResize="0"/>
                            </pic:nvPicPr>
                            <pic:blipFill>
                              <a:blip r:embed="rId17"/>
                              <a:srcRect/>
                              <a:stretch>
                                <a:fillRect/>
                              </a:stretch>
                            </pic:blipFill>
                            <pic:spPr>
                              <a:xfrm>
                                <a:off x="0" y="0"/>
                                <a:ext cx="25400" cy="184150"/>
                              </a:xfrm>
                              <a:prstGeom prst="rect"/>
                              <a:ln/>
                            </pic:spPr>
                          </pic:pic>
                        </a:graphicData>
                      </a:graphic>
                    </wp:anchor>
                  </w:drawing>
                </mc:Fallback>
              </mc:AlternateContent>
            </w:r>
          </w:p>
        </w:tc>
        <w:tc>
          <w:tcPr>
            <w:tcW w:w="360" w:type="dxa"/>
          </w:tcPr>
          <w:p w:rsidR="006E78B9" w:rsidRDefault="006E78B9">
            <w:pPr>
              <w:pBdr>
                <w:top w:val="nil"/>
                <w:left w:val="nil"/>
                <w:bottom w:val="nil"/>
                <w:right w:val="nil"/>
                <w:between w:val="nil"/>
              </w:pBdr>
              <w:rPr>
                <w:rFonts w:ascii="Times New Roman" w:eastAsia="Times New Roman" w:hAnsi="Times New Roman" w:cs="Times New Roman"/>
                <w:color w:val="000000"/>
              </w:rPr>
            </w:pPr>
          </w:p>
        </w:tc>
        <w:tc>
          <w:tcPr>
            <w:tcW w:w="4175" w:type="dxa"/>
          </w:tcPr>
          <w:p w:rsidR="006E78B9" w:rsidRDefault="006E78B9">
            <w:pPr>
              <w:rPr>
                <w:rFonts w:ascii="Times New Roman" w:eastAsia="Times New Roman" w:hAnsi="Times New Roman" w:cs="Times New Roman"/>
                <w:b/>
              </w:rPr>
            </w:pPr>
          </w:p>
        </w:tc>
      </w:tr>
      <w:tr w:rsidR="006E78B9">
        <w:tc>
          <w:tcPr>
            <w:tcW w:w="625" w:type="dxa"/>
            <w:tcBorders>
              <w:right w:val="single" w:sz="4" w:space="0" w:color="000000"/>
            </w:tcBorders>
          </w:tcPr>
          <w:p w:rsidR="006E78B9" w:rsidRDefault="00B86DD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4410" w:type="dxa"/>
            <w:tcBorders>
              <w:top w:val="single" w:sz="4" w:space="0" w:color="000000"/>
              <w:left w:val="single" w:sz="4" w:space="0" w:color="000000"/>
              <w:bottom w:val="single" w:sz="4" w:space="0" w:color="000000"/>
              <w:right w:val="single" w:sz="4" w:space="0" w:color="000000"/>
            </w:tcBorders>
          </w:tcPr>
          <w:p w:rsidR="006E78B9" w:rsidRDefault="00B86DD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Academic Affairs assigns new courses and other action items to specific curriculum committee members for review. Comments are submitted no later than 1 week prior to the meeting. (All members are encouraged to review all the materials.)</w:t>
            </w:r>
          </w:p>
        </w:tc>
        <w:tc>
          <w:tcPr>
            <w:tcW w:w="360" w:type="dxa"/>
            <w:tcBorders>
              <w:left w:val="single" w:sz="4" w:space="0" w:color="000000"/>
            </w:tcBorders>
          </w:tcPr>
          <w:p w:rsidR="006E78B9" w:rsidRDefault="006E78B9">
            <w:pPr>
              <w:pBdr>
                <w:top w:val="nil"/>
                <w:left w:val="nil"/>
                <w:bottom w:val="nil"/>
                <w:right w:val="nil"/>
                <w:between w:val="nil"/>
              </w:pBdr>
              <w:rPr>
                <w:rFonts w:ascii="Times New Roman" w:eastAsia="Times New Roman" w:hAnsi="Times New Roman" w:cs="Times New Roman"/>
                <w:color w:val="000000"/>
              </w:rPr>
            </w:pPr>
          </w:p>
        </w:tc>
        <w:tc>
          <w:tcPr>
            <w:tcW w:w="4175" w:type="dxa"/>
          </w:tcPr>
          <w:p w:rsidR="006E78B9" w:rsidRDefault="006E78B9">
            <w:pPr>
              <w:rPr>
                <w:rFonts w:ascii="Times New Roman" w:eastAsia="Times New Roman" w:hAnsi="Times New Roman" w:cs="Times New Roman"/>
                <w:b/>
              </w:rPr>
            </w:pPr>
          </w:p>
        </w:tc>
      </w:tr>
      <w:tr w:rsidR="006E78B9">
        <w:tc>
          <w:tcPr>
            <w:tcW w:w="625" w:type="dxa"/>
          </w:tcPr>
          <w:p w:rsidR="006E78B9" w:rsidRDefault="006E78B9">
            <w:pPr>
              <w:pBdr>
                <w:top w:val="nil"/>
                <w:left w:val="nil"/>
                <w:bottom w:val="nil"/>
                <w:right w:val="nil"/>
                <w:between w:val="nil"/>
              </w:pBdr>
              <w:rPr>
                <w:rFonts w:ascii="Times New Roman" w:eastAsia="Times New Roman" w:hAnsi="Times New Roman" w:cs="Times New Roman"/>
                <w:color w:val="000000"/>
              </w:rPr>
            </w:pPr>
          </w:p>
        </w:tc>
        <w:tc>
          <w:tcPr>
            <w:tcW w:w="4410" w:type="dxa"/>
            <w:tcBorders>
              <w:top w:val="single" w:sz="4" w:space="0" w:color="000000"/>
              <w:bottom w:val="single" w:sz="4" w:space="0" w:color="000000"/>
            </w:tcBorders>
          </w:tcPr>
          <w:p w:rsidR="006E78B9" w:rsidRDefault="00B86DD2">
            <w:pPr>
              <w:pBdr>
                <w:top w:val="nil"/>
                <w:left w:val="nil"/>
                <w:bottom w:val="nil"/>
                <w:right w:val="nil"/>
                <w:between w:val="nil"/>
              </w:pBdr>
              <w:rPr>
                <w:rFonts w:ascii="Times New Roman" w:eastAsia="Times New Roman" w:hAnsi="Times New Roman" w:cs="Times New Roman"/>
                <w:color w:val="000000"/>
              </w:rPr>
            </w:pPr>
            <w:r>
              <w:rPr>
                <w:noProof/>
              </w:rPr>
              <mc:AlternateContent>
                <mc:Choice Requires="wpg">
                  <w:drawing>
                    <wp:anchor distT="0" distB="0" distL="114300" distR="114300" simplePos="0" relativeHeight="251661312" behindDoc="0" locked="0" layoutInCell="1" hidden="0" allowOverlap="1">
                      <wp:simplePos x="0" y="0"/>
                      <wp:positionH relativeFrom="column">
                        <wp:posOffset>1219200</wp:posOffset>
                      </wp:positionH>
                      <wp:positionV relativeFrom="paragraph">
                        <wp:posOffset>0</wp:posOffset>
                      </wp:positionV>
                      <wp:extent cx="25400" cy="184150"/>
                      <wp:effectExtent l="0" t="0" r="0" b="0"/>
                      <wp:wrapNone/>
                      <wp:docPr id="48" name="Straight Arrow Connector 48"/>
                      <wp:cNvGraphicFramePr/>
                      <a:graphic xmlns:a="http://schemas.openxmlformats.org/drawingml/2006/main">
                        <a:graphicData uri="http://schemas.microsoft.com/office/word/2010/wordprocessingShape">
                          <wps:wsp>
                            <wps:cNvCnPr/>
                            <wps:spPr>
                              <a:xfrm>
                                <a:off x="5346000" y="3687925"/>
                                <a:ext cx="0" cy="184150"/>
                              </a:xfrm>
                              <a:prstGeom prst="straightConnector1">
                                <a:avLst/>
                              </a:prstGeom>
                              <a:noFill/>
                              <a:ln w="25400" cap="flat" cmpd="sng">
                                <a:solidFill>
                                  <a:srgbClr val="4A7DBA"/>
                                </a:solidFill>
                                <a:prstDash val="solid"/>
                                <a:round/>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1219200</wp:posOffset>
                      </wp:positionH>
                      <wp:positionV relativeFrom="paragraph">
                        <wp:posOffset>0</wp:posOffset>
                      </wp:positionV>
                      <wp:extent cx="25400" cy="184150"/>
                      <wp:effectExtent b="0" l="0" r="0" t="0"/>
                      <wp:wrapNone/>
                      <wp:docPr id="48"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25400" cy="184150"/>
                              </a:xfrm>
                              <a:prstGeom prst="rect"/>
                              <a:ln/>
                            </pic:spPr>
                          </pic:pic>
                        </a:graphicData>
                      </a:graphic>
                    </wp:anchor>
                  </w:drawing>
                </mc:Fallback>
              </mc:AlternateContent>
            </w:r>
          </w:p>
        </w:tc>
        <w:tc>
          <w:tcPr>
            <w:tcW w:w="360" w:type="dxa"/>
          </w:tcPr>
          <w:p w:rsidR="006E78B9" w:rsidRDefault="006E78B9">
            <w:pPr>
              <w:pBdr>
                <w:top w:val="nil"/>
                <w:left w:val="nil"/>
                <w:bottom w:val="nil"/>
                <w:right w:val="nil"/>
                <w:between w:val="nil"/>
              </w:pBdr>
              <w:rPr>
                <w:rFonts w:ascii="Times New Roman" w:eastAsia="Times New Roman" w:hAnsi="Times New Roman" w:cs="Times New Roman"/>
                <w:color w:val="000000"/>
              </w:rPr>
            </w:pPr>
          </w:p>
        </w:tc>
        <w:tc>
          <w:tcPr>
            <w:tcW w:w="4175" w:type="dxa"/>
          </w:tcPr>
          <w:p w:rsidR="006E78B9" w:rsidRDefault="006E78B9">
            <w:pPr>
              <w:rPr>
                <w:rFonts w:ascii="Times New Roman" w:eastAsia="Times New Roman" w:hAnsi="Times New Roman" w:cs="Times New Roman"/>
                <w:b/>
              </w:rPr>
            </w:pPr>
          </w:p>
        </w:tc>
      </w:tr>
      <w:tr w:rsidR="006E78B9">
        <w:tc>
          <w:tcPr>
            <w:tcW w:w="625" w:type="dxa"/>
            <w:tcBorders>
              <w:right w:val="single" w:sz="4" w:space="0" w:color="000000"/>
            </w:tcBorders>
          </w:tcPr>
          <w:p w:rsidR="006E78B9" w:rsidRDefault="00B86DD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410" w:type="dxa"/>
            <w:tcBorders>
              <w:top w:val="single" w:sz="4" w:space="0" w:color="000000"/>
              <w:left w:val="single" w:sz="4" w:space="0" w:color="000000"/>
              <w:bottom w:val="single" w:sz="4" w:space="0" w:color="000000"/>
              <w:right w:val="single" w:sz="4" w:space="0" w:color="000000"/>
            </w:tcBorders>
          </w:tcPr>
          <w:p w:rsidR="006E78B9" w:rsidRDefault="00B86DD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Department chairs and Deans respond (in the spreadsheet) to the comments from the Curriculum Committee. Responses are submitted no later than 2 days prior to the meeting.</w:t>
            </w:r>
          </w:p>
        </w:tc>
        <w:tc>
          <w:tcPr>
            <w:tcW w:w="360" w:type="dxa"/>
            <w:tcBorders>
              <w:left w:val="single" w:sz="4" w:space="0" w:color="000000"/>
            </w:tcBorders>
          </w:tcPr>
          <w:p w:rsidR="006E78B9" w:rsidRDefault="006E78B9">
            <w:pPr>
              <w:pBdr>
                <w:top w:val="nil"/>
                <w:left w:val="nil"/>
                <w:bottom w:val="nil"/>
                <w:right w:val="nil"/>
                <w:between w:val="nil"/>
              </w:pBdr>
              <w:rPr>
                <w:rFonts w:ascii="Times New Roman" w:eastAsia="Times New Roman" w:hAnsi="Times New Roman" w:cs="Times New Roman"/>
                <w:color w:val="000000"/>
              </w:rPr>
            </w:pPr>
          </w:p>
        </w:tc>
        <w:tc>
          <w:tcPr>
            <w:tcW w:w="4175" w:type="dxa"/>
          </w:tcPr>
          <w:p w:rsidR="006E78B9" w:rsidRDefault="006E78B9">
            <w:pPr>
              <w:rPr>
                <w:rFonts w:ascii="Times New Roman" w:eastAsia="Times New Roman" w:hAnsi="Times New Roman" w:cs="Times New Roman"/>
                <w:b/>
              </w:rPr>
            </w:pPr>
          </w:p>
        </w:tc>
      </w:tr>
      <w:tr w:rsidR="006E78B9">
        <w:tc>
          <w:tcPr>
            <w:tcW w:w="625" w:type="dxa"/>
          </w:tcPr>
          <w:p w:rsidR="006E78B9" w:rsidRDefault="006E78B9">
            <w:pPr>
              <w:pBdr>
                <w:top w:val="nil"/>
                <w:left w:val="nil"/>
                <w:bottom w:val="nil"/>
                <w:right w:val="nil"/>
                <w:between w:val="nil"/>
              </w:pBdr>
              <w:rPr>
                <w:rFonts w:ascii="Times New Roman" w:eastAsia="Times New Roman" w:hAnsi="Times New Roman" w:cs="Times New Roman"/>
                <w:color w:val="000000"/>
              </w:rPr>
            </w:pPr>
          </w:p>
        </w:tc>
        <w:tc>
          <w:tcPr>
            <w:tcW w:w="4410" w:type="dxa"/>
            <w:tcBorders>
              <w:top w:val="single" w:sz="4" w:space="0" w:color="000000"/>
              <w:bottom w:val="single" w:sz="4" w:space="0" w:color="000000"/>
            </w:tcBorders>
          </w:tcPr>
          <w:p w:rsidR="006E78B9" w:rsidRDefault="00B86DD2">
            <w:pPr>
              <w:pBdr>
                <w:top w:val="nil"/>
                <w:left w:val="nil"/>
                <w:bottom w:val="nil"/>
                <w:right w:val="nil"/>
                <w:between w:val="nil"/>
              </w:pBdr>
              <w:rPr>
                <w:rFonts w:ascii="Times New Roman" w:eastAsia="Times New Roman" w:hAnsi="Times New Roman" w:cs="Times New Roman"/>
                <w:color w:val="000000"/>
              </w:rPr>
            </w:pPr>
            <w:r>
              <w:rPr>
                <w:noProof/>
              </w:rPr>
              <mc:AlternateContent>
                <mc:Choice Requires="wpg">
                  <w:drawing>
                    <wp:anchor distT="0" distB="0" distL="114300" distR="114300" simplePos="0" relativeHeight="251662336" behindDoc="0" locked="0" layoutInCell="1" hidden="0" allowOverlap="1">
                      <wp:simplePos x="0" y="0"/>
                      <wp:positionH relativeFrom="column">
                        <wp:posOffset>1219200</wp:posOffset>
                      </wp:positionH>
                      <wp:positionV relativeFrom="paragraph">
                        <wp:posOffset>0</wp:posOffset>
                      </wp:positionV>
                      <wp:extent cx="25400" cy="184150"/>
                      <wp:effectExtent l="0" t="0" r="0" b="0"/>
                      <wp:wrapNone/>
                      <wp:docPr id="54" name="Straight Arrow Connector 54"/>
                      <wp:cNvGraphicFramePr/>
                      <a:graphic xmlns:a="http://schemas.openxmlformats.org/drawingml/2006/main">
                        <a:graphicData uri="http://schemas.microsoft.com/office/word/2010/wordprocessingShape">
                          <wps:wsp>
                            <wps:cNvCnPr/>
                            <wps:spPr>
                              <a:xfrm>
                                <a:off x="5346000" y="3687925"/>
                                <a:ext cx="0" cy="184150"/>
                              </a:xfrm>
                              <a:prstGeom prst="straightConnector1">
                                <a:avLst/>
                              </a:prstGeom>
                              <a:noFill/>
                              <a:ln w="25400" cap="flat" cmpd="sng">
                                <a:solidFill>
                                  <a:srgbClr val="4A7DBA"/>
                                </a:solidFill>
                                <a:prstDash val="solid"/>
                                <a:round/>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1219200</wp:posOffset>
                      </wp:positionH>
                      <wp:positionV relativeFrom="paragraph">
                        <wp:posOffset>0</wp:posOffset>
                      </wp:positionV>
                      <wp:extent cx="25400" cy="184150"/>
                      <wp:effectExtent b="0" l="0" r="0" t="0"/>
                      <wp:wrapNone/>
                      <wp:docPr id="54"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25400" cy="184150"/>
                              </a:xfrm>
                              <a:prstGeom prst="rect"/>
                              <a:ln/>
                            </pic:spPr>
                          </pic:pic>
                        </a:graphicData>
                      </a:graphic>
                    </wp:anchor>
                  </w:drawing>
                </mc:Fallback>
              </mc:AlternateContent>
            </w:r>
          </w:p>
        </w:tc>
        <w:tc>
          <w:tcPr>
            <w:tcW w:w="360" w:type="dxa"/>
          </w:tcPr>
          <w:p w:rsidR="006E78B9" w:rsidRDefault="006E78B9">
            <w:pPr>
              <w:pBdr>
                <w:top w:val="nil"/>
                <w:left w:val="nil"/>
                <w:bottom w:val="nil"/>
                <w:right w:val="nil"/>
                <w:between w:val="nil"/>
              </w:pBdr>
              <w:rPr>
                <w:rFonts w:ascii="Times New Roman" w:eastAsia="Times New Roman" w:hAnsi="Times New Roman" w:cs="Times New Roman"/>
                <w:color w:val="000000"/>
              </w:rPr>
            </w:pPr>
          </w:p>
        </w:tc>
        <w:tc>
          <w:tcPr>
            <w:tcW w:w="4175" w:type="dxa"/>
          </w:tcPr>
          <w:p w:rsidR="006E78B9" w:rsidRDefault="006E78B9">
            <w:pPr>
              <w:rPr>
                <w:rFonts w:ascii="Times New Roman" w:eastAsia="Times New Roman" w:hAnsi="Times New Roman" w:cs="Times New Roman"/>
                <w:b/>
              </w:rPr>
            </w:pPr>
          </w:p>
        </w:tc>
      </w:tr>
      <w:tr w:rsidR="006E78B9">
        <w:tc>
          <w:tcPr>
            <w:tcW w:w="625" w:type="dxa"/>
            <w:tcBorders>
              <w:right w:val="single" w:sz="4" w:space="0" w:color="000000"/>
            </w:tcBorders>
          </w:tcPr>
          <w:p w:rsidR="006E78B9" w:rsidRDefault="00B86DD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4410" w:type="dxa"/>
            <w:tcBorders>
              <w:top w:val="single" w:sz="4" w:space="0" w:color="000000"/>
              <w:left w:val="single" w:sz="4" w:space="0" w:color="000000"/>
              <w:bottom w:val="single" w:sz="4" w:space="0" w:color="000000"/>
              <w:right w:val="single" w:sz="4" w:space="0" w:color="000000"/>
            </w:tcBorders>
          </w:tcPr>
          <w:p w:rsidR="006E78B9" w:rsidRDefault="00B86DD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Senate Curriculum Committee</w:t>
            </w:r>
          </w:p>
        </w:tc>
        <w:tc>
          <w:tcPr>
            <w:tcW w:w="360" w:type="dxa"/>
            <w:tcBorders>
              <w:left w:val="single" w:sz="4" w:space="0" w:color="000000"/>
            </w:tcBorders>
          </w:tcPr>
          <w:p w:rsidR="006E78B9" w:rsidRDefault="006E78B9">
            <w:pPr>
              <w:pBdr>
                <w:top w:val="nil"/>
                <w:left w:val="nil"/>
                <w:bottom w:val="nil"/>
                <w:right w:val="nil"/>
                <w:between w:val="nil"/>
              </w:pBdr>
              <w:rPr>
                <w:rFonts w:ascii="Times New Roman" w:eastAsia="Times New Roman" w:hAnsi="Times New Roman" w:cs="Times New Roman"/>
                <w:color w:val="000000"/>
              </w:rPr>
            </w:pPr>
          </w:p>
        </w:tc>
        <w:tc>
          <w:tcPr>
            <w:tcW w:w="4175" w:type="dxa"/>
          </w:tcPr>
          <w:p w:rsidR="006E78B9" w:rsidRDefault="006E78B9">
            <w:pPr>
              <w:rPr>
                <w:rFonts w:ascii="Times New Roman" w:eastAsia="Times New Roman" w:hAnsi="Times New Roman" w:cs="Times New Roman"/>
                <w:b/>
              </w:rPr>
            </w:pPr>
          </w:p>
        </w:tc>
      </w:tr>
      <w:tr w:rsidR="006E78B9">
        <w:tc>
          <w:tcPr>
            <w:tcW w:w="625" w:type="dxa"/>
          </w:tcPr>
          <w:p w:rsidR="006E78B9" w:rsidRDefault="006E78B9">
            <w:pPr>
              <w:pBdr>
                <w:top w:val="nil"/>
                <w:left w:val="nil"/>
                <w:bottom w:val="nil"/>
                <w:right w:val="nil"/>
                <w:between w:val="nil"/>
              </w:pBdr>
              <w:rPr>
                <w:rFonts w:ascii="Times New Roman" w:eastAsia="Times New Roman" w:hAnsi="Times New Roman" w:cs="Times New Roman"/>
                <w:color w:val="000000"/>
              </w:rPr>
            </w:pPr>
          </w:p>
        </w:tc>
        <w:tc>
          <w:tcPr>
            <w:tcW w:w="4410" w:type="dxa"/>
            <w:tcBorders>
              <w:top w:val="single" w:sz="4" w:space="0" w:color="000000"/>
              <w:bottom w:val="single" w:sz="4" w:space="0" w:color="000000"/>
            </w:tcBorders>
          </w:tcPr>
          <w:p w:rsidR="006E78B9" w:rsidRDefault="00B86DD2">
            <w:pPr>
              <w:pBdr>
                <w:top w:val="nil"/>
                <w:left w:val="nil"/>
                <w:bottom w:val="nil"/>
                <w:right w:val="nil"/>
                <w:between w:val="nil"/>
              </w:pBdr>
              <w:rPr>
                <w:rFonts w:ascii="Times New Roman" w:eastAsia="Times New Roman" w:hAnsi="Times New Roman" w:cs="Times New Roman"/>
                <w:color w:val="000000"/>
              </w:rPr>
            </w:pPr>
            <w:r>
              <w:rPr>
                <w:noProof/>
              </w:rPr>
              <mc:AlternateContent>
                <mc:Choice Requires="wpg">
                  <w:drawing>
                    <wp:anchor distT="0" distB="0" distL="114300" distR="114300" simplePos="0" relativeHeight="251663360" behindDoc="0" locked="0" layoutInCell="1" hidden="0" allowOverlap="1">
                      <wp:simplePos x="0" y="0"/>
                      <wp:positionH relativeFrom="column">
                        <wp:posOffset>1219200</wp:posOffset>
                      </wp:positionH>
                      <wp:positionV relativeFrom="paragraph">
                        <wp:posOffset>0</wp:posOffset>
                      </wp:positionV>
                      <wp:extent cx="25400" cy="184150"/>
                      <wp:effectExtent l="0" t="0" r="0" b="0"/>
                      <wp:wrapNone/>
                      <wp:docPr id="49" name="Straight Arrow Connector 49"/>
                      <wp:cNvGraphicFramePr/>
                      <a:graphic xmlns:a="http://schemas.openxmlformats.org/drawingml/2006/main">
                        <a:graphicData uri="http://schemas.microsoft.com/office/word/2010/wordprocessingShape">
                          <wps:wsp>
                            <wps:cNvCnPr/>
                            <wps:spPr>
                              <a:xfrm>
                                <a:off x="5346000" y="3687925"/>
                                <a:ext cx="0" cy="184150"/>
                              </a:xfrm>
                              <a:prstGeom prst="straightConnector1">
                                <a:avLst/>
                              </a:prstGeom>
                              <a:noFill/>
                              <a:ln w="25400" cap="flat" cmpd="sng">
                                <a:solidFill>
                                  <a:srgbClr val="4A7DBA"/>
                                </a:solidFill>
                                <a:prstDash val="solid"/>
                                <a:round/>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1219200</wp:posOffset>
                      </wp:positionH>
                      <wp:positionV relativeFrom="paragraph">
                        <wp:posOffset>0</wp:posOffset>
                      </wp:positionV>
                      <wp:extent cx="25400" cy="184150"/>
                      <wp:effectExtent b="0" l="0" r="0" t="0"/>
                      <wp:wrapNone/>
                      <wp:docPr id="49" name="image5.png"/>
                      <a:graphic>
                        <a:graphicData uri="http://schemas.openxmlformats.org/drawingml/2006/picture">
                          <pic:pic>
                            <pic:nvPicPr>
                              <pic:cNvPr id="0" name="image5.png"/>
                              <pic:cNvPicPr preferRelativeResize="0"/>
                            </pic:nvPicPr>
                            <pic:blipFill>
                              <a:blip r:embed="rId20"/>
                              <a:srcRect/>
                              <a:stretch>
                                <a:fillRect/>
                              </a:stretch>
                            </pic:blipFill>
                            <pic:spPr>
                              <a:xfrm>
                                <a:off x="0" y="0"/>
                                <a:ext cx="25400" cy="184150"/>
                              </a:xfrm>
                              <a:prstGeom prst="rect"/>
                              <a:ln/>
                            </pic:spPr>
                          </pic:pic>
                        </a:graphicData>
                      </a:graphic>
                    </wp:anchor>
                  </w:drawing>
                </mc:Fallback>
              </mc:AlternateContent>
            </w:r>
          </w:p>
        </w:tc>
        <w:tc>
          <w:tcPr>
            <w:tcW w:w="360" w:type="dxa"/>
          </w:tcPr>
          <w:p w:rsidR="006E78B9" w:rsidRDefault="006E78B9">
            <w:pPr>
              <w:pBdr>
                <w:top w:val="nil"/>
                <w:left w:val="nil"/>
                <w:bottom w:val="nil"/>
                <w:right w:val="nil"/>
                <w:between w:val="nil"/>
              </w:pBdr>
              <w:rPr>
                <w:rFonts w:ascii="Times New Roman" w:eastAsia="Times New Roman" w:hAnsi="Times New Roman" w:cs="Times New Roman"/>
                <w:color w:val="000000"/>
              </w:rPr>
            </w:pPr>
          </w:p>
        </w:tc>
        <w:tc>
          <w:tcPr>
            <w:tcW w:w="4175" w:type="dxa"/>
          </w:tcPr>
          <w:p w:rsidR="006E78B9" w:rsidRDefault="006E78B9">
            <w:pPr>
              <w:rPr>
                <w:rFonts w:ascii="Times New Roman" w:eastAsia="Times New Roman" w:hAnsi="Times New Roman" w:cs="Times New Roman"/>
                <w:b/>
              </w:rPr>
            </w:pPr>
          </w:p>
        </w:tc>
      </w:tr>
      <w:tr w:rsidR="006E78B9">
        <w:tc>
          <w:tcPr>
            <w:tcW w:w="625" w:type="dxa"/>
            <w:tcBorders>
              <w:right w:val="single" w:sz="4" w:space="0" w:color="000000"/>
            </w:tcBorders>
          </w:tcPr>
          <w:p w:rsidR="006E78B9" w:rsidRDefault="00B86DD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7 </w:t>
            </w:r>
          </w:p>
        </w:tc>
        <w:tc>
          <w:tcPr>
            <w:tcW w:w="4410" w:type="dxa"/>
            <w:tcBorders>
              <w:top w:val="single" w:sz="4" w:space="0" w:color="000000"/>
              <w:left w:val="single" w:sz="4" w:space="0" w:color="000000"/>
              <w:bottom w:val="single" w:sz="4" w:space="0" w:color="000000"/>
              <w:right w:val="single" w:sz="4" w:space="0" w:color="000000"/>
            </w:tcBorders>
          </w:tcPr>
          <w:p w:rsidR="006E78B9" w:rsidRDefault="00B86DD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Executive Committee</w:t>
            </w:r>
          </w:p>
        </w:tc>
        <w:tc>
          <w:tcPr>
            <w:tcW w:w="360" w:type="dxa"/>
            <w:tcBorders>
              <w:left w:val="single" w:sz="4" w:space="0" w:color="000000"/>
            </w:tcBorders>
          </w:tcPr>
          <w:p w:rsidR="006E78B9" w:rsidRDefault="006E78B9">
            <w:pPr>
              <w:pBdr>
                <w:top w:val="nil"/>
                <w:left w:val="nil"/>
                <w:bottom w:val="nil"/>
                <w:right w:val="nil"/>
                <w:between w:val="nil"/>
              </w:pBdr>
              <w:rPr>
                <w:rFonts w:ascii="Times New Roman" w:eastAsia="Times New Roman" w:hAnsi="Times New Roman" w:cs="Times New Roman"/>
                <w:color w:val="000000"/>
              </w:rPr>
            </w:pPr>
          </w:p>
        </w:tc>
        <w:tc>
          <w:tcPr>
            <w:tcW w:w="4175" w:type="dxa"/>
          </w:tcPr>
          <w:p w:rsidR="006E78B9" w:rsidRDefault="00B86DD2">
            <w:pPr>
              <w:rPr>
                <w:rFonts w:ascii="Times New Roman" w:eastAsia="Times New Roman" w:hAnsi="Times New Roman" w:cs="Times New Roman"/>
              </w:rPr>
            </w:pPr>
            <w:r>
              <w:rPr>
                <w:rFonts w:ascii="Times New Roman" w:eastAsia="Times New Roman" w:hAnsi="Times New Roman" w:cs="Times New Roman"/>
              </w:rPr>
              <w:t>Dean(s) may be asked to attend Executive Committee meeting when appropriate.</w:t>
            </w:r>
          </w:p>
        </w:tc>
      </w:tr>
      <w:tr w:rsidR="006E78B9">
        <w:tc>
          <w:tcPr>
            <w:tcW w:w="625" w:type="dxa"/>
          </w:tcPr>
          <w:p w:rsidR="006E78B9" w:rsidRDefault="006E78B9">
            <w:pPr>
              <w:pBdr>
                <w:top w:val="nil"/>
                <w:left w:val="nil"/>
                <w:bottom w:val="nil"/>
                <w:right w:val="nil"/>
                <w:between w:val="nil"/>
              </w:pBdr>
              <w:rPr>
                <w:rFonts w:ascii="Times New Roman" w:eastAsia="Times New Roman" w:hAnsi="Times New Roman" w:cs="Times New Roman"/>
                <w:color w:val="000000"/>
              </w:rPr>
            </w:pPr>
          </w:p>
        </w:tc>
        <w:tc>
          <w:tcPr>
            <w:tcW w:w="4410" w:type="dxa"/>
            <w:tcBorders>
              <w:top w:val="single" w:sz="4" w:space="0" w:color="000000"/>
              <w:bottom w:val="single" w:sz="4" w:space="0" w:color="000000"/>
            </w:tcBorders>
          </w:tcPr>
          <w:p w:rsidR="006E78B9" w:rsidRDefault="00B86DD2">
            <w:pPr>
              <w:pBdr>
                <w:top w:val="nil"/>
                <w:left w:val="nil"/>
                <w:bottom w:val="nil"/>
                <w:right w:val="nil"/>
                <w:between w:val="nil"/>
              </w:pBdr>
              <w:rPr>
                <w:rFonts w:ascii="Times New Roman" w:eastAsia="Times New Roman" w:hAnsi="Times New Roman" w:cs="Times New Roman"/>
                <w:color w:val="000000"/>
              </w:rPr>
            </w:pPr>
            <w:r>
              <w:rPr>
                <w:noProof/>
              </w:rPr>
              <mc:AlternateContent>
                <mc:Choice Requires="wpg">
                  <w:drawing>
                    <wp:anchor distT="0" distB="0" distL="114300" distR="114300" simplePos="0" relativeHeight="251664384" behindDoc="0" locked="0" layoutInCell="1" hidden="0" allowOverlap="1">
                      <wp:simplePos x="0" y="0"/>
                      <wp:positionH relativeFrom="column">
                        <wp:posOffset>1219200</wp:posOffset>
                      </wp:positionH>
                      <wp:positionV relativeFrom="paragraph">
                        <wp:posOffset>0</wp:posOffset>
                      </wp:positionV>
                      <wp:extent cx="25400" cy="184150"/>
                      <wp:effectExtent l="0" t="0" r="0" b="0"/>
                      <wp:wrapNone/>
                      <wp:docPr id="50" name="Straight Arrow Connector 50"/>
                      <wp:cNvGraphicFramePr/>
                      <a:graphic xmlns:a="http://schemas.openxmlformats.org/drawingml/2006/main">
                        <a:graphicData uri="http://schemas.microsoft.com/office/word/2010/wordprocessingShape">
                          <wps:wsp>
                            <wps:cNvCnPr/>
                            <wps:spPr>
                              <a:xfrm>
                                <a:off x="5346000" y="3687925"/>
                                <a:ext cx="0" cy="184150"/>
                              </a:xfrm>
                              <a:prstGeom prst="straightConnector1">
                                <a:avLst/>
                              </a:prstGeom>
                              <a:noFill/>
                              <a:ln w="25400" cap="flat" cmpd="sng">
                                <a:solidFill>
                                  <a:srgbClr val="4A7DBA"/>
                                </a:solidFill>
                                <a:prstDash val="solid"/>
                                <a:round/>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1219200</wp:posOffset>
                      </wp:positionH>
                      <wp:positionV relativeFrom="paragraph">
                        <wp:posOffset>0</wp:posOffset>
                      </wp:positionV>
                      <wp:extent cx="25400" cy="184150"/>
                      <wp:effectExtent b="0" l="0" r="0" t="0"/>
                      <wp:wrapNone/>
                      <wp:docPr id="50" name="image6.png"/>
                      <a:graphic>
                        <a:graphicData uri="http://schemas.openxmlformats.org/drawingml/2006/picture">
                          <pic:pic>
                            <pic:nvPicPr>
                              <pic:cNvPr id="0" name="image6.png"/>
                              <pic:cNvPicPr preferRelativeResize="0"/>
                            </pic:nvPicPr>
                            <pic:blipFill>
                              <a:blip r:embed="rId21"/>
                              <a:srcRect/>
                              <a:stretch>
                                <a:fillRect/>
                              </a:stretch>
                            </pic:blipFill>
                            <pic:spPr>
                              <a:xfrm>
                                <a:off x="0" y="0"/>
                                <a:ext cx="25400" cy="184150"/>
                              </a:xfrm>
                              <a:prstGeom prst="rect"/>
                              <a:ln/>
                            </pic:spPr>
                          </pic:pic>
                        </a:graphicData>
                      </a:graphic>
                    </wp:anchor>
                  </w:drawing>
                </mc:Fallback>
              </mc:AlternateContent>
            </w:r>
          </w:p>
        </w:tc>
        <w:tc>
          <w:tcPr>
            <w:tcW w:w="360" w:type="dxa"/>
          </w:tcPr>
          <w:p w:rsidR="006E78B9" w:rsidRDefault="006E78B9">
            <w:pPr>
              <w:pBdr>
                <w:top w:val="nil"/>
                <w:left w:val="nil"/>
                <w:bottom w:val="nil"/>
                <w:right w:val="nil"/>
                <w:between w:val="nil"/>
              </w:pBdr>
              <w:rPr>
                <w:rFonts w:ascii="Times New Roman" w:eastAsia="Times New Roman" w:hAnsi="Times New Roman" w:cs="Times New Roman"/>
                <w:color w:val="000000"/>
              </w:rPr>
            </w:pPr>
          </w:p>
        </w:tc>
        <w:tc>
          <w:tcPr>
            <w:tcW w:w="4175" w:type="dxa"/>
          </w:tcPr>
          <w:p w:rsidR="006E78B9" w:rsidRDefault="006E78B9">
            <w:pPr>
              <w:rPr>
                <w:rFonts w:ascii="Times New Roman" w:eastAsia="Times New Roman" w:hAnsi="Times New Roman" w:cs="Times New Roman"/>
              </w:rPr>
            </w:pPr>
          </w:p>
        </w:tc>
      </w:tr>
      <w:tr w:rsidR="006E78B9">
        <w:tc>
          <w:tcPr>
            <w:tcW w:w="625" w:type="dxa"/>
            <w:tcBorders>
              <w:right w:val="single" w:sz="4" w:space="0" w:color="000000"/>
            </w:tcBorders>
          </w:tcPr>
          <w:p w:rsidR="006E78B9" w:rsidRDefault="00B86DD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4410" w:type="dxa"/>
            <w:tcBorders>
              <w:top w:val="single" w:sz="4" w:space="0" w:color="000000"/>
              <w:left w:val="single" w:sz="4" w:space="0" w:color="000000"/>
              <w:bottom w:val="single" w:sz="4" w:space="0" w:color="000000"/>
              <w:right w:val="single" w:sz="4" w:space="0" w:color="000000"/>
            </w:tcBorders>
          </w:tcPr>
          <w:p w:rsidR="006E78B9" w:rsidRDefault="00B86DD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Academic Senate</w:t>
            </w:r>
          </w:p>
        </w:tc>
        <w:tc>
          <w:tcPr>
            <w:tcW w:w="360" w:type="dxa"/>
            <w:tcBorders>
              <w:left w:val="single" w:sz="4" w:space="0" w:color="000000"/>
            </w:tcBorders>
          </w:tcPr>
          <w:p w:rsidR="006E78B9" w:rsidRDefault="006E78B9">
            <w:pPr>
              <w:pBdr>
                <w:top w:val="nil"/>
                <w:left w:val="nil"/>
                <w:bottom w:val="nil"/>
                <w:right w:val="nil"/>
                <w:between w:val="nil"/>
              </w:pBdr>
              <w:rPr>
                <w:rFonts w:ascii="Times New Roman" w:eastAsia="Times New Roman" w:hAnsi="Times New Roman" w:cs="Times New Roman"/>
                <w:color w:val="000000"/>
              </w:rPr>
            </w:pPr>
          </w:p>
        </w:tc>
        <w:tc>
          <w:tcPr>
            <w:tcW w:w="4175" w:type="dxa"/>
          </w:tcPr>
          <w:p w:rsidR="006E78B9" w:rsidRDefault="006E78B9">
            <w:pPr>
              <w:rPr>
                <w:rFonts w:ascii="Times New Roman" w:eastAsia="Times New Roman" w:hAnsi="Times New Roman" w:cs="Times New Roman"/>
              </w:rPr>
            </w:pPr>
          </w:p>
        </w:tc>
      </w:tr>
      <w:tr w:rsidR="006E78B9">
        <w:tc>
          <w:tcPr>
            <w:tcW w:w="625" w:type="dxa"/>
          </w:tcPr>
          <w:p w:rsidR="006E78B9" w:rsidRDefault="006E78B9">
            <w:pPr>
              <w:pBdr>
                <w:top w:val="nil"/>
                <w:left w:val="nil"/>
                <w:bottom w:val="nil"/>
                <w:right w:val="nil"/>
                <w:between w:val="nil"/>
              </w:pBdr>
              <w:rPr>
                <w:rFonts w:ascii="Times New Roman" w:eastAsia="Times New Roman" w:hAnsi="Times New Roman" w:cs="Times New Roman"/>
                <w:color w:val="000000"/>
              </w:rPr>
            </w:pPr>
          </w:p>
        </w:tc>
        <w:tc>
          <w:tcPr>
            <w:tcW w:w="4410" w:type="dxa"/>
            <w:tcBorders>
              <w:top w:val="single" w:sz="4" w:space="0" w:color="000000"/>
              <w:bottom w:val="single" w:sz="4" w:space="0" w:color="000000"/>
            </w:tcBorders>
          </w:tcPr>
          <w:p w:rsidR="006E78B9" w:rsidRDefault="00B86DD2">
            <w:pPr>
              <w:pBdr>
                <w:top w:val="nil"/>
                <w:left w:val="nil"/>
                <w:bottom w:val="nil"/>
                <w:right w:val="nil"/>
                <w:between w:val="nil"/>
              </w:pBdr>
              <w:rPr>
                <w:rFonts w:ascii="Times New Roman" w:eastAsia="Times New Roman" w:hAnsi="Times New Roman" w:cs="Times New Roman"/>
                <w:color w:val="000000"/>
              </w:rPr>
            </w:pPr>
            <w:r>
              <w:rPr>
                <w:noProof/>
              </w:rPr>
              <mc:AlternateContent>
                <mc:Choice Requires="wpg">
                  <w:drawing>
                    <wp:anchor distT="0" distB="0" distL="114300" distR="114300" simplePos="0" relativeHeight="251665408" behindDoc="0" locked="0" layoutInCell="1" hidden="0" allowOverlap="1">
                      <wp:simplePos x="0" y="0"/>
                      <wp:positionH relativeFrom="column">
                        <wp:posOffset>1219200</wp:posOffset>
                      </wp:positionH>
                      <wp:positionV relativeFrom="paragraph">
                        <wp:posOffset>0</wp:posOffset>
                      </wp:positionV>
                      <wp:extent cx="25400" cy="184150"/>
                      <wp:effectExtent l="0" t="0" r="0" b="0"/>
                      <wp:wrapNone/>
                      <wp:docPr id="53" name="Straight Arrow Connector 53"/>
                      <wp:cNvGraphicFramePr/>
                      <a:graphic xmlns:a="http://schemas.openxmlformats.org/drawingml/2006/main">
                        <a:graphicData uri="http://schemas.microsoft.com/office/word/2010/wordprocessingShape">
                          <wps:wsp>
                            <wps:cNvCnPr/>
                            <wps:spPr>
                              <a:xfrm>
                                <a:off x="5346000" y="3687925"/>
                                <a:ext cx="0" cy="184150"/>
                              </a:xfrm>
                              <a:prstGeom prst="straightConnector1">
                                <a:avLst/>
                              </a:prstGeom>
                              <a:noFill/>
                              <a:ln w="25400" cap="flat" cmpd="sng">
                                <a:solidFill>
                                  <a:srgbClr val="4A7DBA"/>
                                </a:solidFill>
                                <a:prstDash val="solid"/>
                                <a:round/>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1219200</wp:posOffset>
                      </wp:positionH>
                      <wp:positionV relativeFrom="paragraph">
                        <wp:posOffset>0</wp:posOffset>
                      </wp:positionV>
                      <wp:extent cx="25400" cy="184150"/>
                      <wp:effectExtent b="0" l="0" r="0" t="0"/>
                      <wp:wrapNone/>
                      <wp:docPr id="53" name="image9.png"/>
                      <a:graphic>
                        <a:graphicData uri="http://schemas.openxmlformats.org/drawingml/2006/picture">
                          <pic:pic>
                            <pic:nvPicPr>
                              <pic:cNvPr id="0" name="image9.png"/>
                              <pic:cNvPicPr preferRelativeResize="0"/>
                            </pic:nvPicPr>
                            <pic:blipFill>
                              <a:blip r:embed="rId22"/>
                              <a:srcRect/>
                              <a:stretch>
                                <a:fillRect/>
                              </a:stretch>
                            </pic:blipFill>
                            <pic:spPr>
                              <a:xfrm>
                                <a:off x="0" y="0"/>
                                <a:ext cx="25400" cy="184150"/>
                              </a:xfrm>
                              <a:prstGeom prst="rect"/>
                              <a:ln/>
                            </pic:spPr>
                          </pic:pic>
                        </a:graphicData>
                      </a:graphic>
                    </wp:anchor>
                  </w:drawing>
                </mc:Fallback>
              </mc:AlternateContent>
            </w:r>
          </w:p>
        </w:tc>
        <w:tc>
          <w:tcPr>
            <w:tcW w:w="360" w:type="dxa"/>
          </w:tcPr>
          <w:p w:rsidR="006E78B9" w:rsidRDefault="006E78B9">
            <w:pPr>
              <w:pBdr>
                <w:top w:val="nil"/>
                <w:left w:val="nil"/>
                <w:bottom w:val="nil"/>
                <w:right w:val="nil"/>
                <w:between w:val="nil"/>
              </w:pBdr>
              <w:rPr>
                <w:rFonts w:ascii="Times New Roman" w:eastAsia="Times New Roman" w:hAnsi="Times New Roman" w:cs="Times New Roman"/>
                <w:color w:val="000000"/>
              </w:rPr>
            </w:pPr>
          </w:p>
        </w:tc>
        <w:tc>
          <w:tcPr>
            <w:tcW w:w="4175" w:type="dxa"/>
          </w:tcPr>
          <w:p w:rsidR="006E78B9" w:rsidRDefault="006E78B9">
            <w:pPr>
              <w:rPr>
                <w:rFonts w:ascii="Times New Roman" w:eastAsia="Times New Roman" w:hAnsi="Times New Roman" w:cs="Times New Roman"/>
              </w:rPr>
            </w:pPr>
          </w:p>
        </w:tc>
      </w:tr>
      <w:tr w:rsidR="006E78B9">
        <w:tc>
          <w:tcPr>
            <w:tcW w:w="625" w:type="dxa"/>
            <w:tcBorders>
              <w:right w:val="single" w:sz="4" w:space="0" w:color="000000"/>
            </w:tcBorders>
          </w:tcPr>
          <w:p w:rsidR="006E78B9" w:rsidRDefault="00B86DD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4410" w:type="dxa"/>
            <w:tcBorders>
              <w:top w:val="single" w:sz="4" w:space="0" w:color="000000"/>
              <w:left w:val="single" w:sz="4" w:space="0" w:color="000000"/>
              <w:bottom w:val="single" w:sz="4" w:space="0" w:color="000000"/>
              <w:right w:val="single" w:sz="4" w:space="0" w:color="000000"/>
            </w:tcBorders>
          </w:tcPr>
          <w:p w:rsidR="006E78B9" w:rsidRDefault="00B86DD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NYSED (when appropriate)</w:t>
            </w:r>
          </w:p>
        </w:tc>
        <w:tc>
          <w:tcPr>
            <w:tcW w:w="360" w:type="dxa"/>
            <w:tcBorders>
              <w:left w:val="single" w:sz="4" w:space="0" w:color="000000"/>
            </w:tcBorders>
          </w:tcPr>
          <w:p w:rsidR="006E78B9" w:rsidRDefault="006E78B9">
            <w:pPr>
              <w:pBdr>
                <w:top w:val="nil"/>
                <w:left w:val="nil"/>
                <w:bottom w:val="nil"/>
                <w:right w:val="nil"/>
                <w:between w:val="nil"/>
              </w:pBdr>
              <w:rPr>
                <w:rFonts w:ascii="Times New Roman" w:eastAsia="Times New Roman" w:hAnsi="Times New Roman" w:cs="Times New Roman"/>
                <w:color w:val="000000"/>
              </w:rPr>
            </w:pPr>
          </w:p>
        </w:tc>
        <w:tc>
          <w:tcPr>
            <w:tcW w:w="4175" w:type="dxa"/>
          </w:tcPr>
          <w:p w:rsidR="006E78B9" w:rsidRDefault="006E78B9">
            <w:pPr>
              <w:rPr>
                <w:rFonts w:ascii="Times New Roman" w:eastAsia="Times New Roman" w:hAnsi="Times New Roman" w:cs="Times New Roman"/>
              </w:rPr>
            </w:pPr>
          </w:p>
        </w:tc>
      </w:tr>
      <w:tr w:rsidR="006E78B9">
        <w:tc>
          <w:tcPr>
            <w:tcW w:w="625" w:type="dxa"/>
          </w:tcPr>
          <w:p w:rsidR="006E78B9" w:rsidRDefault="006E78B9">
            <w:pPr>
              <w:pBdr>
                <w:top w:val="nil"/>
                <w:left w:val="nil"/>
                <w:bottom w:val="nil"/>
                <w:right w:val="nil"/>
                <w:between w:val="nil"/>
              </w:pBdr>
              <w:rPr>
                <w:rFonts w:ascii="Times New Roman" w:eastAsia="Times New Roman" w:hAnsi="Times New Roman" w:cs="Times New Roman"/>
                <w:color w:val="000000"/>
              </w:rPr>
            </w:pPr>
          </w:p>
        </w:tc>
        <w:tc>
          <w:tcPr>
            <w:tcW w:w="4410" w:type="dxa"/>
            <w:tcBorders>
              <w:top w:val="single" w:sz="4" w:space="0" w:color="000000"/>
              <w:bottom w:val="single" w:sz="4" w:space="0" w:color="000000"/>
            </w:tcBorders>
          </w:tcPr>
          <w:p w:rsidR="006E78B9" w:rsidRDefault="00B86DD2">
            <w:pPr>
              <w:pBdr>
                <w:top w:val="nil"/>
                <w:left w:val="nil"/>
                <w:bottom w:val="nil"/>
                <w:right w:val="nil"/>
                <w:between w:val="nil"/>
              </w:pBdr>
              <w:rPr>
                <w:rFonts w:ascii="Times New Roman" w:eastAsia="Times New Roman" w:hAnsi="Times New Roman" w:cs="Times New Roman"/>
                <w:color w:val="000000"/>
              </w:rPr>
            </w:pPr>
            <w:r>
              <w:rPr>
                <w:noProof/>
              </w:rPr>
              <mc:AlternateContent>
                <mc:Choice Requires="wpg">
                  <w:drawing>
                    <wp:anchor distT="0" distB="0" distL="114300" distR="114300" simplePos="0" relativeHeight="251666432" behindDoc="0" locked="0" layoutInCell="1" hidden="0" allowOverlap="1">
                      <wp:simplePos x="0" y="0"/>
                      <wp:positionH relativeFrom="column">
                        <wp:posOffset>1219200</wp:posOffset>
                      </wp:positionH>
                      <wp:positionV relativeFrom="paragraph">
                        <wp:posOffset>0</wp:posOffset>
                      </wp:positionV>
                      <wp:extent cx="25400" cy="184150"/>
                      <wp:effectExtent l="0" t="0" r="0" b="0"/>
                      <wp:wrapNone/>
                      <wp:docPr id="52" name="Straight Arrow Connector 52"/>
                      <wp:cNvGraphicFramePr/>
                      <a:graphic xmlns:a="http://schemas.openxmlformats.org/drawingml/2006/main">
                        <a:graphicData uri="http://schemas.microsoft.com/office/word/2010/wordprocessingShape">
                          <wps:wsp>
                            <wps:cNvCnPr/>
                            <wps:spPr>
                              <a:xfrm>
                                <a:off x="5346000" y="3687925"/>
                                <a:ext cx="0" cy="184150"/>
                              </a:xfrm>
                              <a:prstGeom prst="straightConnector1">
                                <a:avLst/>
                              </a:prstGeom>
                              <a:noFill/>
                              <a:ln w="25400" cap="flat" cmpd="sng">
                                <a:solidFill>
                                  <a:srgbClr val="4A7DBA"/>
                                </a:solidFill>
                                <a:prstDash val="solid"/>
                                <a:round/>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1219200</wp:posOffset>
                      </wp:positionH>
                      <wp:positionV relativeFrom="paragraph">
                        <wp:posOffset>0</wp:posOffset>
                      </wp:positionV>
                      <wp:extent cx="25400" cy="184150"/>
                      <wp:effectExtent b="0" l="0" r="0" t="0"/>
                      <wp:wrapNone/>
                      <wp:docPr id="52" name="image8.png"/>
                      <a:graphic>
                        <a:graphicData uri="http://schemas.openxmlformats.org/drawingml/2006/picture">
                          <pic:pic>
                            <pic:nvPicPr>
                              <pic:cNvPr id="0" name="image8.png"/>
                              <pic:cNvPicPr preferRelativeResize="0"/>
                            </pic:nvPicPr>
                            <pic:blipFill>
                              <a:blip r:embed="rId23"/>
                              <a:srcRect/>
                              <a:stretch>
                                <a:fillRect/>
                              </a:stretch>
                            </pic:blipFill>
                            <pic:spPr>
                              <a:xfrm>
                                <a:off x="0" y="0"/>
                                <a:ext cx="25400" cy="184150"/>
                              </a:xfrm>
                              <a:prstGeom prst="rect"/>
                              <a:ln/>
                            </pic:spPr>
                          </pic:pic>
                        </a:graphicData>
                      </a:graphic>
                    </wp:anchor>
                  </w:drawing>
                </mc:Fallback>
              </mc:AlternateContent>
            </w:r>
          </w:p>
        </w:tc>
        <w:tc>
          <w:tcPr>
            <w:tcW w:w="360" w:type="dxa"/>
          </w:tcPr>
          <w:p w:rsidR="006E78B9" w:rsidRDefault="006E78B9">
            <w:pPr>
              <w:pBdr>
                <w:top w:val="nil"/>
                <w:left w:val="nil"/>
                <w:bottom w:val="nil"/>
                <w:right w:val="nil"/>
                <w:between w:val="nil"/>
              </w:pBdr>
              <w:rPr>
                <w:rFonts w:ascii="Times New Roman" w:eastAsia="Times New Roman" w:hAnsi="Times New Roman" w:cs="Times New Roman"/>
                <w:color w:val="000000"/>
              </w:rPr>
            </w:pPr>
          </w:p>
        </w:tc>
        <w:tc>
          <w:tcPr>
            <w:tcW w:w="4175" w:type="dxa"/>
          </w:tcPr>
          <w:p w:rsidR="006E78B9" w:rsidRDefault="006E78B9">
            <w:pPr>
              <w:rPr>
                <w:rFonts w:ascii="Times New Roman" w:eastAsia="Times New Roman" w:hAnsi="Times New Roman" w:cs="Times New Roman"/>
              </w:rPr>
            </w:pPr>
          </w:p>
        </w:tc>
      </w:tr>
      <w:tr w:rsidR="006E78B9">
        <w:tc>
          <w:tcPr>
            <w:tcW w:w="625" w:type="dxa"/>
            <w:tcBorders>
              <w:right w:val="single" w:sz="4" w:space="0" w:color="000000"/>
            </w:tcBorders>
          </w:tcPr>
          <w:p w:rsidR="006E78B9" w:rsidRDefault="00B86DD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4410" w:type="dxa"/>
            <w:tcBorders>
              <w:top w:val="single" w:sz="4" w:space="0" w:color="000000"/>
              <w:left w:val="single" w:sz="4" w:space="0" w:color="000000"/>
              <w:bottom w:val="single" w:sz="4" w:space="0" w:color="000000"/>
              <w:right w:val="single" w:sz="4" w:space="0" w:color="000000"/>
            </w:tcBorders>
          </w:tcPr>
          <w:p w:rsidR="006E78B9" w:rsidRDefault="00B86DD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Registrar and Consistent Implementation Committee work with Deans and Chairs to determine implementation timeline.</w:t>
            </w:r>
          </w:p>
        </w:tc>
        <w:tc>
          <w:tcPr>
            <w:tcW w:w="360" w:type="dxa"/>
            <w:tcBorders>
              <w:left w:val="single" w:sz="4" w:space="0" w:color="000000"/>
            </w:tcBorders>
          </w:tcPr>
          <w:p w:rsidR="006E78B9" w:rsidRDefault="006E78B9">
            <w:pPr>
              <w:pBdr>
                <w:top w:val="nil"/>
                <w:left w:val="nil"/>
                <w:bottom w:val="nil"/>
                <w:right w:val="nil"/>
                <w:between w:val="nil"/>
              </w:pBdr>
              <w:rPr>
                <w:rFonts w:ascii="Times New Roman" w:eastAsia="Times New Roman" w:hAnsi="Times New Roman" w:cs="Times New Roman"/>
                <w:color w:val="000000"/>
              </w:rPr>
            </w:pPr>
          </w:p>
        </w:tc>
        <w:tc>
          <w:tcPr>
            <w:tcW w:w="4175" w:type="dxa"/>
          </w:tcPr>
          <w:p w:rsidR="006E78B9" w:rsidRDefault="006E78B9">
            <w:pPr>
              <w:rPr>
                <w:rFonts w:ascii="Times New Roman" w:eastAsia="Times New Roman" w:hAnsi="Times New Roman" w:cs="Times New Roman"/>
              </w:rPr>
            </w:pPr>
          </w:p>
        </w:tc>
      </w:tr>
    </w:tbl>
    <w:p w:rsidR="006E78B9" w:rsidRDefault="006E78B9">
      <w:pPr>
        <w:pBdr>
          <w:top w:val="nil"/>
          <w:left w:val="nil"/>
          <w:bottom w:val="nil"/>
          <w:right w:val="nil"/>
          <w:between w:val="nil"/>
        </w:pBdr>
        <w:rPr>
          <w:rFonts w:ascii="Times New Roman" w:eastAsia="Times New Roman" w:hAnsi="Times New Roman" w:cs="Times New Roman"/>
          <w:color w:val="000000"/>
          <w:sz w:val="24"/>
          <w:szCs w:val="24"/>
        </w:rPr>
      </w:pPr>
    </w:p>
    <w:p w:rsidR="006E78B9" w:rsidRDefault="006E78B9">
      <w:pPr>
        <w:pBdr>
          <w:top w:val="nil"/>
          <w:left w:val="nil"/>
          <w:bottom w:val="nil"/>
          <w:right w:val="nil"/>
          <w:between w:val="nil"/>
        </w:pBdr>
        <w:rPr>
          <w:rFonts w:ascii="Times New Roman" w:eastAsia="Times New Roman" w:hAnsi="Times New Roman" w:cs="Times New Roman"/>
          <w:color w:val="000000"/>
          <w:sz w:val="24"/>
          <w:szCs w:val="24"/>
        </w:rPr>
      </w:pPr>
    </w:p>
    <w:p w:rsidR="006E78B9" w:rsidRDefault="006E78B9">
      <w:pPr>
        <w:rPr>
          <w:rFonts w:ascii="Times New Roman" w:eastAsia="Times New Roman" w:hAnsi="Times New Roman" w:cs="Times New Roman"/>
          <w:sz w:val="20"/>
          <w:szCs w:val="20"/>
        </w:rPr>
      </w:pPr>
    </w:p>
    <w:p w:rsidR="006E78B9" w:rsidRDefault="006E78B9">
      <w:pPr>
        <w:spacing w:before="10"/>
        <w:rPr>
          <w:rFonts w:ascii="Times New Roman" w:eastAsia="Times New Roman" w:hAnsi="Times New Roman" w:cs="Times New Roman"/>
          <w:sz w:val="29"/>
          <w:szCs w:val="29"/>
        </w:rPr>
      </w:pPr>
    </w:p>
    <w:p w:rsidR="006E78B9" w:rsidRDefault="00B86DD2">
      <w:pPr>
        <w:pStyle w:val="Heading1"/>
        <w:spacing w:before="54"/>
        <w:ind w:firstLine="100"/>
        <w:rPr>
          <w:b w:val="0"/>
        </w:rPr>
      </w:pPr>
      <w:r>
        <w:t>Required Documents</w:t>
      </w:r>
    </w:p>
    <w:p w:rsidR="006E78B9" w:rsidRDefault="006E78B9">
      <w:pPr>
        <w:spacing w:before="5"/>
        <w:rPr>
          <w:rFonts w:ascii="Times New Roman" w:eastAsia="Times New Roman" w:hAnsi="Times New Roman" w:cs="Times New Roman"/>
          <w:b/>
          <w:sz w:val="23"/>
          <w:szCs w:val="23"/>
        </w:rPr>
      </w:pPr>
    </w:p>
    <w:p w:rsidR="006E78B9" w:rsidRDefault="00B86DD2">
      <w:pPr>
        <w:numPr>
          <w:ilvl w:val="0"/>
          <w:numId w:val="1"/>
        </w:numPr>
        <w:pBdr>
          <w:top w:val="nil"/>
          <w:left w:val="nil"/>
          <w:bottom w:val="nil"/>
          <w:right w:val="nil"/>
          <w:between w:val="nil"/>
        </w:pBdr>
        <w:tabs>
          <w:tab w:val="left" w:pos="461"/>
        </w:tabs>
        <w:spacing w:line="239" w:lineRule="auto"/>
        <w:ind w:right="470"/>
      </w:pPr>
      <w:r>
        <w:rPr>
          <w:rFonts w:ascii="Times New Roman" w:eastAsia="Times New Roman" w:hAnsi="Times New Roman" w:cs="Times New Roman"/>
          <w:color w:val="000000"/>
          <w:sz w:val="24"/>
          <w:szCs w:val="24"/>
        </w:rPr>
        <w:t>The majority of the business that comes before the Curriculum Committee falls into one of seven categories: 1) new degree or certificate programs; 2) significant modifications to existing degree or certificate programs; 3) minor modifications to existing degree or certificate programs; 4) new courses; 5) modifications to existing courses; 6) creation of a minor; and 7) creation of a concentration. Proposals must include all documents specified in the checklist below.</w:t>
      </w:r>
    </w:p>
    <w:p w:rsidR="006E78B9" w:rsidRDefault="006E78B9">
      <w:pPr>
        <w:spacing w:before="3"/>
        <w:rPr>
          <w:rFonts w:ascii="Times New Roman" w:eastAsia="Times New Roman" w:hAnsi="Times New Roman" w:cs="Times New Roman"/>
          <w:sz w:val="24"/>
          <w:szCs w:val="24"/>
        </w:rPr>
      </w:pPr>
    </w:p>
    <w:p w:rsidR="006E78B9" w:rsidRDefault="00B86DD2" w:rsidP="00143BE5">
      <w:pPr>
        <w:pStyle w:val="Heading1"/>
        <w:tabs>
          <w:tab w:val="left" w:pos="461"/>
        </w:tabs>
        <w:ind w:left="460"/>
        <w:rPr>
          <w:b w:val="0"/>
        </w:rPr>
      </w:pPr>
      <w:r>
        <w:t xml:space="preserve">New degree and credit-bearing certificate program proposals </w:t>
      </w:r>
      <w:r>
        <w:rPr>
          <w:b w:val="0"/>
        </w:rPr>
        <w:t>must include:</w:t>
      </w:r>
    </w:p>
    <w:p w:rsidR="006F4D72" w:rsidRDefault="006F4D72" w:rsidP="006F4D72">
      <w:pPr>
        <w:pStyle w:val="ListParagraph"/>
        <w:rPr>
          <w:b/>
        </w:rPr>
      </w:pPr>
    </w:p>
    <w:p w:rsidR="006F4D72" w:rsidRDefault="006F4D72" w:rsidP="006F4D72">
      <w:pPr>
        <w:pStyle w:val="Heading1"/>
        <w:numPr>
          <w:ilvl w:val="0"/>
          <w:numId w:val="4"/>
        </w:numPr>
        <w:tabs>
          <w:tab w:val="left" w:pos="461"/>
        </w:tabs>
        <w:rPr>
          <w:b w:val="0"/>
        </w:rPr>
      </w:pPr>
      <w:r>
        <w:rPr>
          <w:b w:val="0"/>
        </w:rPr>
        <w:t xml:space="preserve"> Full proposal including cover page and all relevant NYSED documents</w:t>
      </w:r>
    </w:p>
    <w:p w:rsidR="006F4D72" w:rsidRDefault="006F4D72" w:rsidP="006F4D72">
      <w:pPr>
        <w:pStyle w:val="Heading1"/>
        <w:numPr>
          <w:ilvl w:val="0"/>
          <w:numId w:val="6"/>
        </w:numPr>
        <w:tabs>
          <w:tab w:val="left" w:pos="461"/>
        </w:tabs>
        <w:rPr>
          <w:b w:val="0"/>
        </w:rPr>
      </w:pPr>
      <w:r>
        <w:rPr>
          <w:b w:val="0"/>
        </w:rPr>
        <w:t>NYSED Proposal Form</w:t>
      </w:r>
    </w:p>
    <w:p w:rsidR="006F4D72" w:rsidRDefault="006F4D72" w:rsidP="006F4D72">
      <w:pPr>
        <w:pStyle w:val="Heading1"/>
        <w:numPr>
          <w:ilvl w:val="0"/>
          <w:numId w:val="6"/>
        </w:numPr>
        <w:tabs>
          <w:tab w:val="left" w:pos="461"/>
        </w:tabs>
        <w:rPr>
          <w:b w:val="0"/>
        </w:rPr>
      </w:pPr>
      <w:r w:rsidRPr="006F4D72">
        <w:t>(If applicable)</w:t>
      </w:r>
      <w:r>
        <w:rPr>
          <w:b w:val="0"/>
        </w:rPr>
        <w:t xml:space="preserve"> NYSED Adding Distance Education Option</w:t>
      </w:r>
    </w:p>
    <w:p w:rsidR="006F4D72" w:rsidRDefault="006F4D72" w:rsidP="006F4D72">
      <w:pPr>
        <w:pStyle w:val="Heading1"/>
        <w:numPr>
          <w:ilvl w:val="0"/>
          <w:numId w:val="6"/>
        </w:numPr>
        <w:tabs>
          <w:tab w:val="left" w:pos="461"/>
        </w:tabs>
        <w:rPr>
          <w:b w:val="0"/>
        </w:rPr>
      </w:pPr>
      <w:r w:rsidRPr="006F4D72">
        <w:t>(If applicable)</w:t>
      </w:r>
      <w:r>
        <w:rPr>
          <w:b w:val="0"/>
        </w:rPr>
        <w:t xml:space="preserve"> NYSED External Reviewer Forms*</w:t>
      </w:r>
    </w:p>
    <w:p w:rsidR="006F4D72" w:rsidRDefault="006F4D72" w:rsidP="006F4D72">
      <w:pPr>
        <w:pStyle w:val="Heading1"/>
        <w:numPr>
          <w:ilvl w:val="0"/>
          <w:numId w:val="6"/>
        </w:numPr>
        <w:tabs>
          <w:tab w:val="left" w:pos="461"/>
        </w:tabs>
        <w:rPr>
          <w:b w:val="0"/>
        </w:rPr>
      </w:pPr>
      <w:r w:rsidRPr="006F4D72">
        <w:t>(If applicable)</w:t>
      </w:r>
      <w:r>
        <w:rPr>
          <w:b w:val="0"/>
        </w:rPr>
        <w:t xml:space="preserve"> NYSED Master Plan Amendment</w:t>
      </w:r>
    </w:p>
    <w:p w:rsidR="006E78B9" w:rsidRDefault="006E78B9">
      <w:pPr>
        <w:rPr>
          <w:rFonts w:ascii="Times New Roman" w:eastAsia="Times New Roman" w:hAnsi="Times New Roman" w:cs="Times New Roman"/>
          <w:sz w:val="24"/>
          <w:szCs w:val="24"/>
        </w:rPr>
      </w:pPr>
    </w:p>
    <w:p w:rsidR="006F4D72" w:rsidRDefault="006F4D72" w:rsidP="006F4D72">
      <w:pPr>
        <w:pStyle w:val="ListParagraph"/>
        <w:numPr>
          <w:ilvl w:val="0"/>
          <w:numId w:val="4"/>
        </w:numPr>
        <w:pBdr>
          <w:top w:val="nil"/>
          <w:left w:val="nil"/>
          <w:bottom w:val="nil"/>
          <w:right w:val="nil"/>
          <w:between w:val="nil"/>
        </w:pBdr>
        <w:tabs>
          <w:tab w:val="left" w:pos="1181"/>
        </w:tabs>
      </w:pPr>
      <w:r w:rsidRPr="006F4D72">
        <w:rPr>
          <w:rFonts w:ascii="Times New Roman" w:eastAsia="Times New Roman" w:hAnsi="Times New Roman" w:cs="Times New Roman"/>
          <w:color w:val="000000"/>
          <w:sz w:val="24"/>
          <w:szCs w:val="24"/>
        </w:rPr>
        <w:t>Preliminary Analysis Criteria for new Curriculum Proposals</w:t>
      </w:r>
    </w:p>
    <w:p w:rsidR="006F4D72" w:rsidRDefault="006F4D72" w:rsidP="006F4D72">
      <w:pPr>
        <w:pStyle w:val="ListParagraph"/>
        <w:numPr>
          <w:ilvl w:val="0"/>
          <w:numId w:val="4"/>
        </w:numPr>
        <w:pBdr>
          <w:top w:val="nil"/>
          <w:left w:val="nil"/>
          <w:bottom w:val="nil"/>
          <w:right w:val="nil"/>
          <w:between w:val="nil"/>
        </w:pBdr>
        <w:tabs>
          <w:tab w:val="left" w:pos="1181"/>
        </w:tabs>
      </w:pPr>
      <w:r w:rsidRPr="006F4D72">
        <w:rPr>
          <w:rFonts w:ascii="Times New Roman" w:eastAsia="Times New Roman" w:hAnsi="Times New Roman" w:cs="Times New Roman"/>
          <w:color w:val="000000"/>
          <w:sz w:val="24"/>
          <w:szCs w:val="24"/>
        </w:rPr>
        <w:t>Five-year budget plan spreadsheet</w:t>
      </w:r>
    </w:p>
    <w:p w:rsidR="006F4D72" w:rsidRDefault="006F4D72" w:rsidP="006F4D72">
      <w:pPr>
        <w:pStyle w:val="ListParagraph"/>
        <w:numPr>
          <w:ilvl w:val="0"/>
          <w:numId w:val="4"/>
        </w:numPr>
        <w:pBdr>
          <w:top w:val="nil"/>
          <w:left w:val="nil"/>
          <w:bottom w:val="nil"/>
          <w:right w:val="nil"/>
          <w:between w:val="nil"/>
        </w:pBdr>
        <w:tabs>
          <w:tab w:val="left" w:pos="1181"/>
        </w:tabs>
      </w:pPr>
      <w:r w:rsidRPr="006F4D72">
        <w:rPr>
          <w:rFonts w:ascii="Times New Roman" w:eastAsia="Times New Roman" w:hAnsi="Times New Roman" w:cs="Times New Roman"/>
          <w:color w:val="000000"/>
          <w:sz w:val="24"/>
          <w:szCs w:val="24"/>
        </w:rPr>
        <w:t>Complete degree map</w:t>
      </w:r>
    </w:p>
    <w:p w:rsidR="006E78B9" w:rsidRDefault="006E78B9">
      <w:pPr>
        <w:spacing w:before="7"/>
        <w:rPr>
          <w:rFonts w:ascii="Times New Roman" w:eastAsia="Times New Roman" w:hAnsi="Times New Roman" w:cs="Times New Roman"/>
          <w:sz w:val="23"/>
          <w:szCs w:val="23"/>
        </w:rPr>
      </w:pPr>
    </w:p>
    <w:p w:rsidR="006F4D72" w:rsidRDefault="006F4D72" w:rsidP="006F4D72">
      <w:pPr>
        <w:spacing w:before="7"/>
        <w:ind w:left="460"/>
        <w:rPr>
          <w:rFonts w:ascii="Times New Roman" w:eastAsia="Times New Roman" w:hAnsi="Times New Roman" w:cs="Times New Roman"/>
          <w:sz w:val="23"/>
          <w:szCs w:val="23"/>
        </w:rPr>
      </w:pPr>
      <w:r>
        <w:rPr>
          <w:rFonts w:ascii="Times New Roman" w:eastAsia="Times New Roman" w:hAnsi="Times New Roman" w:cs="Times New Roman"/>
          <w:sz w:val="23"/>
          <w:szCs w:val="23"/>
        </w:rPr>
        <w:t>*An Expert Review and Response to External Review is required if the proposal falls into any of the following four categories: Special accreditation agency exists for the subject matter of the program but accreditation will not be sought; the program’s subject matter represents a new or emerging field; the program is in an allied health area unless the institution can demonstrate that the program is accredited by an accrediting body for college-level programs in the field; the program is a graduate program below the doctoral level.</w:t>
      </w:r>
    </w:p>
    <w:p w:rsidR="006F4D72" w:rsidRDefault="006F4D72" w:rsidP="006F4D72">
      <w:pPr>
        <w:spacing w:before="7"/>
        <w:ind w:left="460"/>
        <w:rPr>
          <w:rFonts w:ascii="Times New Roman" w:eastAsia="Times New Roman" w:hAnsi="Times New Roman" w:cs="Times New Roman"/>
          <w:sz w:val="23"/>
          <w:szCs w:val="23"/>
        </w:rPr>
      </w:pPr>
    </w:p>
    <w:p w:rsidR="006F4D72" w:rsidRDefault="006F4D72" w:rsidP="006F4D72">
      <w:pPr>
        <w:spacing w:before="7"/>
        <w:ind w:left="460"/>
        <w:rPr>
          <w:rFonts w:ascii="Times New Roman" w:eastAsia="Times New Roman" w:hAnsi="Times New Roman" w:cs="Times New Roman"/>
          <w:sz w:val="23"/>
          <w:szCs w:val="23"/>
        </w:rPr>
      </w:pPr>
      <w:r>
        <w:rPr>
          <w:rFonts w:ascii="Times New Roman" w:eastAsia="Times New Roman" w:hAnsi="Times New Roman" w:cs="Times New Roman"/>
          <w:sz w:val="23"/>
          <w:szCs w:val="23"/>
        </w:rPr>
        <w:t>The external review process requires an evaluation of the program by a recognized expert in the field and your response to that evaluation, along with any resulting modifications that were made to the proposal in response to reviewer feedback.  A CV and conflict of interest form, signed by the reviewer, must also be submitted.</w:t>
      </w:r>
    </w:p>
    <w:p w:rsidR="00143BE5" w:rsidRDefault="00143BE5" w:rsidP="006F4D72">
      <w:pPr>
        <w:spacing w:before="7"/>
        <w:ind w:left="460"/>
        <w:rPr>
          <w:rFonts w:ascii="Times New Roman" w:eastAsia="Times New Roman" w:hAnsi="Times New Roman" w:cs="Times New Roman"/>
          <w:sz w:val="23"/>
          <w:szCs w:val="23"/>
        </w:rPr>
      </w:pPr>
    </w:p>
    <w:p w:rsidR="00143BE5" w:rsidRDefault="00143BE5" w:rsidP="006F4D72">
      <w:pPr>
        <w:spacing w:before="7"/>
        <w:ind w:left="460"/>
        <w:rPr>
          <w:rFonts w:ascii="Times New Roman" w:eastAsia="Times New Roman" w:hAnsi="Times New Roman" w:cs="Times New Roman"/>
          <w:sz w:val="23"/>
          <w:szCs w:val="23"/>
        </w:rPr>
      </w:pPr>
    </w:p>
    <w:p w:rsidR="00143BE5" w:rsidRDefault="00143BE5" w:rsidP="006F4D72">
      <w:pPr>
        <w:spacing w:before="7"/>
        <w:ind w:left="460"/>
        <w:rPr>
          <w:rFonts w:ascii="Times New Roman" w:eastAsia="Times New Roman" w:hAnsi="Times New Roman" w:cs="Times New Roman"/>
          <w:sz w:val="23"/>
          <w:szCs w:val="23"/>
        </w:rPr>
      </w:pPr>
    </w:p>
    <w:p w:rsidR="00143BE5" w:rsidRPr="00143BE5" w:rsidRDefault="00143BE5" w:rsidP="00143BE5">
      <w:pPr>
        <w:pStyle w:val="ListParagraph"/>
        <w:widowControl/>
        <w:ind w:left="460"/>
        <w:outlineLvl w:val="3"/>
        <w:rPr>
          <w:rFonts w:ascii="open_sans" w:eastAsia="Times New Roman" w:hAnsi="open_sans" w:cs="Arial"/>
          <w:b/>
          <w:bCs/>
          <w:caps/>
          <w:color w:val="000000"/>
          <w:spacing w:val="8"/>
          <w:sz w:val="24"/>
          <w:szCs w:val="24"/>
          <w:lang w:val="en"/>
        </w:rPr>
      </w:pPr>
      <w:r w:rsidRPr="00143BE5">
        <w:rPr>
          <w:rFonts w:ascii="open_sans" w:eastAsia="Times New Roman" w:hAnsi="open_sans" w:cs="Arial"/>
          <w:b/>
          <w:bCs/>
          <w:caps/>
          <w:color w:val="000000"/>
          <w:spacing w:val="8"/>
          <w:sz w:val="24"/>
          <w:szCs w:val="24"/>
          <w:lang w:val="en"/>
        </w:rPr>
        <w:t>Existing degree or certificate</w:t>
      </w:r>
    </w:p>
    <w:p w:rsidR="00143BE5" w:rsidRPr="00143BE5" w:rsidRDefault="00143BE5" w:rsidP="00143BE5">
      <w:pPr>
        <w:pStyle w:val="ListParagraph"/>
        <w:widowControl/>
        <w:numPr>
          <w:ilvl w:val="0"/>
          <w:numId w:val="8"/>
        </w:numPr>
        <w:rPr>
          <w:rFonts w:ascii="Arial" w:eastAsia="Times New Roman" w:hAnsi="Arial" w:cs="Arial"/>
          <w:color w:val="000000"/>
          <w:sz w:val="24"/>
          <w:szCs w:val="24"/>
          <w:lang w:val="en"/>
        </w:rPr>
      </w:pPr>
      <w:r w:rsidRPr="00143BE5">
        <w:rPr>
          <w:rFonts w:ascii="Arial" w:eastAsia="Times New Roman" w:hAnsi="Arial" w:cs="Arial"/>
          <w:b/>
          <w:bCs/>
          <w:color w:val="000000"/>
          <w:sz w:val="24"/>
          <w:szCs w:val="24"/>
          <w:lang w:val="en"/>
        </w:rPr>
        <w:t>General Academic Programs</w:t>
      </w:r>
      <w:r w:rsidRPr="00143BE5">
        <w:rPr>
          <w:rFonts w:ascii="Arial" w:eastAsia="Times New Roman" w:hAnsi="Arial" w:cs="Arial"/>
          <w:color w:val="000000"/>
          <w:sz w:val="24"/>
          <w:szCs w:val="24"/>
          <w:lang w:val="en"/>
        </w:rPr>
        <w:t xml:space="preserve">: Modifications that </w:t>
      </w:r>
      <w:hyperlink r:id="rId24" w:tgtFrame="_blank" w:history="1">
        <w:r w:rsidRPr="00143BE5">
          <w:rPr>
            <w:rFonts w:ascii="Arial" w:eastAsia="Times New Roman" w:hAnsi="Arial" w:cs="Arial"/>
            <w:color w:val="2F6BB4"/>
            <w:sz w:val="24"/>
            <w:szCs w:val="24"/>
            <w:lang w:val="en"/>
          </w:rPr>
          <w:t>require NYSED approval</w:t>
        </w:r>
      </w:hyperlink>
      <w:r w:rsidRPr="00143BE5">
        <w:rPr>
          <w:rFonts w:ascii="Arial" w:eastAsia="Times New Roman" w:hAnsi="Arial" w:cs="Arial"/>
          <w:color w:val="000000"/>
          <w:sz w:val="24"/>
          <w:szCs w:val="24"/>
          <w:lang w:val="en"/>
        </w:rPr>
        <w:t>.</w:t>
      </w:r>
    </w:p>
    <w:p w:rsidR="00143BE5" w:rsidRPr="00143BE5" w:rsidRDefault="00143BE5" w:rsidP="00143BE5">
      <w:pPr>
        <w:pStyle w:val="ListParagraph"/>
        <w:widowControl/>
        <w:numPr>
          <w:ilvl w:val="0"/>
          <w:numId w:val="8"/>
        </w:numPr>
        <w:rPr>
          <w:rFonts w:ascii="Arial" w:eastAsia="Times New Roman" w:hAnsi="Arial" w:cs="Arial"/>
          <w:color w:val="000000"/>
          <w:sz w:val="24"/>
          <w:szCs w:val="24"/>
          <w:lang w:val="en"/>
        </w:rPr>
      </w:pPr>
      <w:r w:rsidRPr="00143BE5">
        <w:rPr>
          <w:rFonts w:ascii="Arial" w:eastAsia="Times New Roman" w:hAnsi="Arial" w:cs="Arial"/>
          <w:b/>
          <w:bCs/>
          <w:color w:val="000000"/>
          <w:sz w:val="24"/>
          <w:szCs w:val="24"/>
          <w:lang w:val="en"/>
        </w:rPr>
        <w:t>Professional license programs or related field:</w:t>
      </w:r>
      <w:r w:rsidRPr="00143BE5">
        <w:rPr>
          <w:rFonts w:ascii="Arial" w:eastAsia="Times New Roman" w:hAnsi="Arial" w:cs="Arial"/>
          <w:color w:val="000000"/>
          <w:sz w:val="24"/>
          <w:szCs w:val="24"/>
          <w:lang w:val="en"/>
        </w:rPr>
        <w:t xml:space="preserve"> Prior to implementing </w:t>
      </w:r>
      <w:r w:rsidRPr="00143BE5">
        <w:rPr>
          <w:rFonts w:ascii="Arial" w:eastAsia="Times New Roman" w:hAnsi="Arial" w:cs="Arial"/>
          <w:i/>
          <w:iCs/>
          <w:color w:val="000000"/>
          <w:sz w:val="24"/>
          <w:szCs w:val="24"/>
          <w:lang w:val="en"/>
        </w:rPr>
        <w:t>any changes</w:t>
      </w:r>
      <w:r w:rsidRPr="00143BE5">
        <w:rPr>
          <w:rFonts w:ascii="Arial" w:eastAsia="Times New Roman" w:hAnsi="Arial" w:cs="Arial"/>
          <w:color w:val="000000"/>
          <w:sz w:val="24"/>
          <w:szCs w:val="24"/>
          <w:lang w:val="en"/>
        </w:rPr>
        <w:t xml:space="preserve"> in a program leading to a professional license or a related field, the NYSED Professional Education Program Review Unit should be consulted (</w:t>
      </w:r>
      <w:hyperlink r:id="rId25" w:history="1">
        <w:r w:rsidRPr="00143BE5">
          <w:rPr>
            <w:rFonts w:ascii="Arial" w:eastAsia="Times New Roman" w:hAnsi="Arial" w:cs="Arial"/>
            <w:color w:val="2F6BB4"/>
            <w:sz w:val="24"/>
            <w:szCs w:val="24"/>
            <w:lang w:val="en"/>
          </w:rPr>
          <w:t>OPPROGS@nysed.gov</w:t>
        </w:r>
      </w:hyperlink>
      <w:r w:rsidRPr="00143BE5">
        <w:rPr>
          <w:rFonts w:ascii="Arial" w:eastAsia="Times New Roman" w:hAnsi="Arial" w:cs="Arial"/>
          <w:color w:val="000000"/>
          <w:sz w:val="24"/>
          <w:szCs w:val="24"/>
          <w:lang w:val="en"/>
        </w:rPr>
        <w:t xml:space="preserve">). Please contact Michaela Rome </w:t>
      </w:r>
      <w:hyperlink r:id="rId26" w:history="1">
        <w:r w:rsidRPr="00143BE5">
          <w:rPr>
            <w:rFonts w:ascii="Arial" w:eastAsia="Times New Roman" w:hAnsi="Arial" w:cs="Arial"/>
            <w:color w:val="2F6BB4"/>
            <w:sz w:val="24"/>
            <w:szCs w:val="24"/>
            <w:lang w:val="en"/>
          </w:rPr>
          <w:t>mrome@nyit.edu</w:t>
        </w:r>
      </w:hyperlink>
      <w:r w:rsidRPr="00143BE5">
        <w:rPr>
          <w:rFonts w:ascii="Arial" w:eastAsia="Times New Roman" w:hAnsi="Arial" w:cs="Arial"/>
          <w:color w:val="000000"/>
          <w:sz w:val="24"/>
          <w:szCs w:val="24"/>
          <w:lang w:val="en"/>
        </w:rPr>
        <w:t xml:space="preserve"> in the office of Academic Affairs for assistance.</w:t>
      </w:r>
    </w:p>
    <w:p w:rsidR="00143BE5" w:rsidRPr="00143BE5" w:rsidRDefault="00143BE5" w:rsidP="00143BE5">
      <w:pPr>
        <w:widowControl/>
        <w:rPr>
          <w:rFonts w:ascii="Arial" w:eastAsia="Times New Roman" w:hAnsi="Arial" w:cs="Arial"/>
          <w:color w:val="000000"/>
          <w:sz w:val="24"/>
          <w:szCs w:val="24"/>
          <w:lang w:val="en"/>
        </w:rPr>
      </w:pPr>
    </w:p>
    <w:p w:rsidR="00143BE5" w:rsidRPr="00143BE5" w:rsidRDefault="00F61C7A" w:rsidP="00143BE5">
      <w:pPr>
        <w:pStyle w:val="ListParagraph"/>
        <w:widowControl/>
        <w:numPr>
          <w:ilvl w:val="0"/>
          <w:numId w:val="7"/>
        </w:numPr>
        <w:rPr>
          <w:rFonts w:ascii="Arial" w:eastAsia="Times New Roman" w:hAnsi="Arial" w:cs="Arial"/>
          <w:color w:val="000000"/>
          <w:sz w:val="24"/>
          <w:szCs w:val="24"/>
          <w:lang w:val="en"/>
        </w:rPr>
      </w:pPr>
      <w:hyperlink r:id="rId27" w:history="1">
        <w:r w:rsidR="00143BE5" w:rsidRPr="00143BE5">
          <w:rPr>
            <w:rFonts w:ascii="Arial" w:eastAsia="Times New Roman" w:hAnsi="Arial" w:cs="Arial"/>
            <w:color w:val="2F6BB4"/>
            <w:sz w:val="24"/>
            <w:szCs w:val="24"/>
            <w:lang w:val="en"/>
          </w:rPr>
          <w:t>Preliminary Analysis Criteria</w:t>
        </w:r>
      </w:hyperlink>
      <w:r w:rsidR="00143BE5" w:rsidRPr="00143BE5">
        <w:rPr>
          <w:rFonts w:ascii="Arial" w:eastAsia="Times New Roman" w:hAnsi="Arial" w:cs="Arial"/>
          <w:color w:val="000000"/>
          <w:sz w:val="24"/>
          <w:szCs w:val="24"/>
          <w:lang w:val="en"/>
        </w:rPr>
        <w:t xml:space="preserve"> for new Curriculum Proposals </w:t>
      </w:r>
    </w:p>
    <w:p w:rsidR="00143BE5" w:rsidRPr="00143BE5" w:rsidRDefault="00143BE5" w:rsidP="00143BE5">
      <w:pPr>
        <w:widowControl/>
        <w:numPr>
          <w:ilvl w:val="0"/>
          <w:numId w:val="7"/>
        </w:numPr>
        <w:rPr>
          <w:rFonts w:ascii="Arial" w:eastAsia="Times New Roman" w:hAnsi="Arial" w:cs="Arial"/>
          <w:color w:val="000000"/>
          <w:sz w:val="24"/>
          <w:szCs w:val="24"/>
          <w:lang w:val="en"/>
        </w:rPr>
      </w:pPr>
      <w:r w:rsidRPr="00143BE5">
        <w:rPr>
          <w:rFonts w:ascii="Arial" w:eastAsia="Times New Roman" w:hAnsi="Arial" w:cs="Arial"/>
          <w:color w:val="000000"/>
          <w:sz w:val="24"/>
          <w:szCs w:val="24"/>
          <w:lang w:val="en"/>
        </w:rPr>
        <w:t>Appropriate </w:t>
      </w:r>
      <w:hyperlink r:id="rId28" w:tgtFrame="_blank" w:history="1">
        <w:r w:rsidRPr="00143BE5">
          <w:rPr>
            <w:rFonts w:ascii="Arial" w:eastAsia="Times New Roman" w:hAnsi="Arial" w:cs="Arial"/>
            <w:color w:val="2F6BB4"/>
            <w:sz w:val="24"/>
            <w:szCs w:val="24"/>
            <w:lang w:val="en"/>
          </w:rPr>
          <w:t>NYSED</w:t>
        </w:r>
      </w:hyperlink>
      <w:r w:rsidRPr="00143BE5">
        <w:rPr>
          <w:rFonts w:ascii="Arial" w:eastAsia="Times New Roman" w:hAnsi="Arial" w:cs="Arial"/>
          <w:color w:val="000000"/>
          <w:sz w:val="24"/>
          <w:szCs w:val="24"/>
          <w:lang w:val="en"/>
        </w:rPr>
        <w:t xml:space="preserve"> form(s) </w:t>
      </w:r>
    </w:p>
    <w:p w:rsidR="00143BE5" w:rsidRPr="00143BE5" w:rsidRDefault="00143BE5" w:rsidP="00143BE5">
      <w:pPr>
        <w:pStyle w:val="ListParagraph"/>
        <w:widowControl/>
        <w:numPr>
          <w:ilvl w:val="2"/>
          <w:numId w:val="7"/>
        </w:numPr>
        <w:rPr>
          <w:rFonts w:ascii="Arial" w:eastAsia="Times New Roman" w:hAnsi="Arial" w:cs="Arial"/>
          <w:color w:val="000000"/>
          <w:sz w:val="24"/>
          <w:szCs w:val="24"/>
          <w:lang w:val="en"/>
        </w:rPr>
      </w:pPr>
      <w:r w:rsidRPr="00143BE5">
        <w:rPr>
          <w:rFonts w:ascii="Arial" w:eastAsia="Times New Roman" w:hAnsi="Arial" w:cs="Arial"/>
          <w:b/>
          <w:bCs/>
          <w:color w:val="000000"/>
          <w:sz w:val="24"/>
          <w:szCs w:val="24"/>
          <w:lang w:val="en"/>
        </w:rPr>
        <w:t>(If applicable)</w:t>
      </w:r>
      <w:r w:rsidRPr="00143BE5">
        <w:rPr>
          <w:rFonts w:ascii="Arial" w:eastAsia="Times New Roman" w:hAnsi="Arial" w:cs="Arial"/>
          <w:color w:val="000000"/>
          <w:sz w:val="24"/>
          <w:szCs w:val="24"/>
          <w:lang w:val="en"/>
        </w:rPr>
        <w:t xml:space="preserve"> Proposal form</w:t>
      </w:r>
    </w:p>
    <w:p w:rsidR="00143BE5" w:rsidRPr="00143BE5" w:rsidRDefault="00143BE5" w:rsidP="00143BE5">
      <w:pPr>
        <w:widowControl/>
        <w:numPr>
          <w:ilvl w:val="2"/>
          <w:numId w:val="7"/>
        </w:numPr>
        <w:rPr>
          <w:rFonts w:ascii="Arial" w:eastAsia="Times New Roman" w:hAnsi="Arial" w:cs="Arial"/>
          <w:color w:val="000000"/>
          <w:sz w:val="24"/>
          <w:szCs w:val="24"/>
          <w:lang w:val="en"/>
        </w:rPr>
      </w:pPr>
      <w:r w:rsidRPr="00143BE5">
        <w:rPr>
          <w:rFonts w:ascii="Arial" w:eastAsia="Times New Roman" w:hAnsi="Arial" w:cs="Arial"/>
          <w:b/>
          <w:bCs/>
          <w:color w:val="000000"/>
          <w:sz w:val="24"/>
          <w:szCs w:val="24"/>
          <w:lang w:val="en"/>
        </w:rPr>
        <w:lastRenderedPageBreak/>
        <w:t>(If applicable)</w:t>
      </w:r>
      <w:r w:rsidRPr="00143BE5">
        <w:rPr>
          <w:rFonts w:ascii="Arial" w:eastAsia="Times New Roman" w:hAnsi="Arial" w:cs="Arial"/>
          <w:color w:val="000000"/>
          <w:sz w:val="24"/>
          <w:szCs w:val="24"/>
          <w:lang w:val="en"/>
        </w:rPr>
        <w:t xml:space="preserve"> Add Distance Education Option </w:t>
      </w:r>
    </w:p>
    <w:p w:rsidR="00143BE5" w:rsidRDefault="00143BE5" w:rsidP="00143BE5">
      <w:pPr>
        <w:pStyle w:val="ListParagraph"/>
        <w:widowControl/>
        <w:numPr>
          <w:ilvl w:val="0"/>
          <w:numId w:val="7"/>
        </w:numPr>
        <w:rPr>
          <w:rFonts w:ascii="Arial" w:eastAsia="Times New Roman" w:hAnsi="Arial" w:cs="Arial"/>
          <w:color w:val="000000"/>
          <w:sz w:val="24"/>
          <w:szCs w:val="24"/>
          <w:lang w:val="en"/>
        </w:rPr>
      </w:pPr>
      <w:r w:rsidRPr="00143BE5">
        <w:rPr>
          <w:rFonts w:ascii="Arial" w:eastAsia="Times New Roman" w:hAnsi="Arial" w:cs="Arial"/>
          <w:color w:val="000000"/>
          <w:sz w:val="24"/>
          <w:szCs w:val="24"/>
          <w:lang w:val="en"/>
        </w:rPr>
        <w:t>Current and proposed degree map</w:t>
      </w:r>
    </w:p>
    <w:p w:rsidR="00143BE5" w:rsidRPr="00143BE5" w:rsidRDefault="00143BE5" w:rsidP="00143BE5">
      <w:pPr>
        <w:pStyle w:val="ListParagraph"/>
        <w:widowControl/>
        <w:numPr>
          <w:ilvl w:val="0"/>
          <w:numId w:val="7"/>
        </w:numPr>
        <w:rPr>
          <w:rFonts w:ascii="Arial" w:eastAsia="Times New Roman" w:hAnsi="Arial" w:cs="Arial"/>
          <w:color w:val="000000"/>
          <w:sz w:val="24"/>
          <w:szCs w:val="24"/>
          <w:lang w:val="en"/>
        </w:rPr>
      </w:pPr>
      <w:r w:rsidRPr="00143BE5">
        <w:rPr>
          <w:rFonts w:ascii="Arial" w:eastAsia="Times New Roman" w:hAnsi="Arial" w:cs="Arial"/>
          <w:color w:val="000000"/>
          <w:sz w:val="24"/>
          <w:szCs w:val="24"/>
          <w:lang w:val="en"/>
        </w:rPr>
        <w:t>Side-by-side comparison of current and proposed degree maps</w:t>
      </w:r>
    </w:p>
    <w:p w:rsidR="00143BE5" w:rsidRDefault="00F61C7A" w:rsidP="00143BE5">
      <w:pPr>
        <w:pStyle w:val="ListParagraph"/>
        <w:widowControl/>
        <w:numPr>
          <w:ilvl w:val="0"/>
          <w:numId w:val="7"/>
        </w:numPr>
        <w:rPr>
          <w:rFonts w:ascii="Arial" w:eastAsia="Times New Roman" w:hAnsi="Arial" w:cs="Arial"/>
          <w:color w:val="000000"/>
          <w:sz w:val="24"/>
          <w:szCs w:val="24"/>
          <w:lang w:val="en"/>
        </w:rPr>
      </w:pPr>
      <w:hyperlink r:id="rId29" w:history="1">
        <w:proofErr w:type="gramStart"/>
        <w:r w:rsidR="00143BE5" w:rsidRPr="00143BE5">
          <w:rPr>
            <w:rFonts w:ascii="Arial" w:eastAsia="Times New Roman" w:hAnsi="Arial" w:cs="Arial"/>
            <w:color w:val="2F6BB4"/>
            <w:sz w:val="24"/>
            <w:szCs w:val="24"/>
            <w:lang w:val="en"/>
          </w:rPr>
          <w:t>Fi</w:t>
        </w:r>
        <w:bookmarkStart w:id="2" w:name="_GoBack"/>
        <w:bookmarkEnd w:id="2"/>
        <w:r w:rsidR="00143BE5" w:rsidRPr="00143BE5">
          <w:rPr>
            <w:rFonts w:ascii="Arial" w:eastAsia="Times New Roman" w:hAnsi="Arial" w:cs="Arial"/>
            <w:color w:val="2F6BB4"/>
            <w:sz w:val="24"/>
            <w:szCs w:val="24"/>
            <w:lang w:val="en"/>
          </w:rPr>
          <w:t>ve year</w:t>
        </w:r>
        <w:proofErr w:type="gramEnd"/>
        <w:r w:rsidR="00143BE5" w:rsidRPr="00143BE5">
          <w:rPr>
            <w:rFonts w:ascii="Arial" w:eastAsia="Times New Roman" w:hAnsi="Arial" w:cs="Arial"/>
            <w:color w:val="2F6BB4"/>
            <w:sz w:val="24"/>
            <w:szCs w:val="24"/>
            <w:lang w:val="en"/>
          </w:rPr>
          <w:t xml:space="preserve"> financial plan spreadsheet</w:t>
        </w:r>
      </w:hyperlink>
      <w:r w:rsidR="00143BE5" w:rsidRPr="00143BE5">
        <w:rPr>
          <w:rFonts w:ascii="Arial" w:eastAsia="Times New Roman" w:hAnsi="Arial" w:cs="Arial"/>
          <w:color w:val="000000"/>
          <w:sz w:val="24"/>
          <w:szCs w:val="24"/>
          <w:lang w:val="en"/>
        </w:rPr>
        <w:t> (</w:t>
      </w:r>
      <w:proofErr w:type="spellStart"/>
      <w:r w:rsidR="00143BE5" w:rsidRPr="00143BE5">
        <w:rPr>
          <w:rFonts w:ascii="Arial" w:eastAsia="Times New Roman" w:hAnsi="Arial" w:cs="Arial"/>
          <w:color w:val="000000"/>
          <w:sz w:val="24"/>
          <w:szCs w:val="24"/>
          <w:lang w:val="en"/>
        </w:rPr>
        <w:t>xls</w:t>
      </w:r>
      <w:proofErr w:type="spellEnd"/>
      <w:r w:rsidR="00143BE5" w:rsidRPr="00143BE5">
        <w:rPr>
          <w:rFonts w:ascii="Arial" w:eastAsia="Times New Roman" w:hAnsi="Arial" w:cs="Arial"/>
          <w:color w:val="000000"/>
          <w:sz w:val="24"/>
          <w:szCs w:val="24"/>
          <w:lang w:val="en"/>
        </w:rPr>
        <w:t>)</w:t>
      </w:r>
    </w:p>
    <w:p w:rsidR="00143BE5" w:rsidRDefault="00143BE5" w:rsidP="00143BE5">
      <w:pPr>
        <w:pStyle w:val="ListParagraph"/>
        <w:widowControl/>
        <w:ind w:left="720"/>
        <w:rPr>
          <w:rFonts w:ascii="Arial" w:eastAsia="Times New Roman" w:hAnsi="Arial" w:cs="Arial"/>
          <w:color w:val="000000"/>
          <w:sz w:val="24"/>
          <w:szCs w:val="24"/>
          <w:lang w:val="en"/>
        </w:rPr>
      </w:pPr>
    </w:p>
    <w:p w:rsidR="00143BE5" w:rsidRPr="00143BE5" w:rsidRDefault="00143BE5" w:rsidP="00143BE5">
      <w:pPr>
        <w:widowControl/>
        <w:rPr>
          <w:rFonts w:ascii="Arial" w:eastAsia="Times New Roman" w:hAnsi="Arial" w:cs="Arial"/>
          <w:color w:val="000000"/>
          <w:sz w:val="24"/>
          <w:szCs w:val="24"/>
          <w:lang w:val="en"/>
        </w:rPr>
      </w:pPr>
      <w:r w:rsidRPr="00143BE5">
        <w:rPr>
          <w:rFonts w:ascii="Arial" w:eastAsia="Times New Roman" w:hAnsi="Arial" w:cs="Arial"/>
          <w:b/>
          <w:color w:val="000000"/>
          <w:sz w:val="24"/>
          <w:szCs w:val="24"/>
          <w:lang w:val="en"/>
        </w:rPr>
        <w:t>Modifications that do not require NYSED approval</w:t>
      </w:r>
    </w:p>
    <w:p w:rsidR="00143BE5" w:rsidRPr="00143BE5" w:rsidRDefault="00143BE5" w:rsidP="00143BE5">
      <w:pPr>
        <w:widowControl/>
        <w:rPr>
          <w:rFonts w:ascii="Arial" w:eastAsia="Times New Roman" w:hAnsi="Arial" w:cs="Arial"/>
          <w:color w:val="000000"/>
          <w:sz w:val="24"/>
          <w:szCs w:val="24"/>
          <w:lang w:val="en"/>
        </w:rPr>
      </w:pPr>
      <w:r>
        <w:rPr>
          <w:rFonts w:ascii="Arial" w:eastAsia="Times New Roman" w:hAnsi="Arial" w:cs="Arial"/>
          <w:color w:val="000000"/>
          <w:sz w:val="24"/>
          <w:szCs w:val="24"/>
          <w:lang w:val="en"/>
        </w:rPr>
        <w:t>1.</w:t>
      </w:r>
      <w:hyperlink r:id="rId30" w:history="1">
        <w:r w:rsidRPr="00143BE5">
          <w:rPr>
            <w:rFonts w:ascii="Arial" w:eastAsia="Times New Roman" w:hAnsi="Arial" w:cs="Arial"/>
            <w:color w:val="2F6BB4"/>
            <w:sz w:val="24"/>
            <w:szCs w:val="24"/>
            <w:lang w:val="en"/>
          </w:rPr>
          <w:t>Change in Degree Map Request form</w:t>
        </w:r>
      </w:hyperlink>
    </w:p>
    <w:p w:rsidR="00143BE5" w:rsidRPr="00143BE5" w:rsidRDefault="00143BE5" w:rsidP="00143BE5">
      <w:pPr>
        <w:widowControl/>
        <w:rPr>
          <w:rFonts w:ascii="Arial" w:eastAsia="Times New Roman" w:hAnsi="Arial" w:cs="Arial"/>
          <w:color w:val="000000"/>
          <w:sz w:val="24"/>
          <w:szCs w:val="24"/>
          <w:lang w:val="en"/>
        </w:rPr>
      </w:pPr>
      <w:r>
        <w:rPr>
          <w:rFonts w:ascii="Arial" w:eastAsia="Times New Roman" w:hAnsi="Arial" w:cs="Arial"/>
          <w:color w:val="000000"/>
          <w:sz w:val="24"/>
          <w:szCs w:val="24"/>
          <w:lang w:val="en"/>
        </w:rPr>
        <w:t>2.</w:t>
      </w:r>
      <w:r w:rsidRPr="00143BE5">
        <w:rPr>
          <w:rFonts w:ascii="Arial" w:eastAsia="Times New Roman" w:hAnsi="Arial" w:cs="Arial"/>
          <w:color w:val="000000"/>
          <w:sz w:val="24"/>
          <w:szCs w:val="24"/>
          <w:lang w:val="en"/>
        </w:rPr>
        <w:t xml:space="preserve">Side-by-side comparison of current and proposed degree maps </w:t>
      </w:r>
    </w:p>
    <w:p w:rsidR="00143BE5" w:rsidRPr="00143BE5" w:rsidRDefault="00143BE5" w:rsidP="00143BE5">
      <w:pPr>
        <w:widowControl/>
        <w:rPr>
          <w:rFonts w:ascii="Arial" w:eastAsia="Times New Roman" w:hAnsi="Arial" w:cs="Arial"/>
          <w:color w:val="000000"/>
          <w:sz w:val="24"/>
          <w:szCs w:val="24"/>
          <w:lang w:val="en"/>
        </w:rPr>
      </w:pPr>
    </w:p>
    <w:p w:rsidR="00143BE5" w:rsidRPr="00143BE5" w:rsidRDefault="00143BE5" w:rsidP="00143BE5">
      <w:pPr>
        <w:widowControl/>
        <w:rPr>
          <w:rFonts w:ascii="Arial" w:eastAsia="Times New Roman" w:hAnsi="Arial" w:cs="Arial"/>
          <w:color w:val="000000"/>
          <w:sz w:val="24"/>
          <w:szCs w:val="24"/>
          <w:lang w:val="en"/>
        </w:rPr>
      </w:pPr>
      <w:r w:rsidRPr="00143BE5">
        <w:rPr>
          <w:rFonts w:ascii="Arial" w:eastAsia="Times New Roman" w:hAnsi="Arial" w:cs="Arial"/>
          <w:b/>
          <w:color w:val="000000"/>
          <w:sz w:val="24"/>
          <w:szCs w:val="24"/>
          <w:lang w:val="en"/>
        </w:rPr>
        <w:t>Creation of a minor</w:t>
      </w:r>
      <w:r w:rsidRPr="00143BE5">
        <w:rPr>
          <w:rFonts w:ascii="Arial" w:eastAsia="Times New Roman" w:hAnsi="Arial" w:cs="Arial"/>
          <w:color w:val="000000"/>
          <w:sz w:val="24"/>
          <w:szCs w:val="24"/>
          <w:lang w:val="en"/>
        </w:rPr>
        <w:t>:</w:t>
      </w:r>
    </w:p>
    <w:p w:rsidR="00143BE5" w:rsidRPr="00143BE5" w:rsidRDefault="00143BE5" w:rsidP="00143BE5">
      <w:pPr>
        <w:widowControl/>
        <w:rPr>
          <w:rFonts w:ascii="Arial" w:eastAsia="Times New Roman" w:hAnsi="Arial" w:cs="Arial"/>
          <w:color w:val="000000"/>
          <w:sz w:val="24"/>
          <w:szCs w:val="24"/>
          <w:lang w:val="en"/>
        </w:rPr>
      </w:pPr>
      <w:r>
        <w:rPr>
          <w:rFonts w:ascii="Arial" w:eastAsia="Times New Roman" w:hAnsi="Arial" w:cs="Arial"/>
          <w:color w:val="000000"/>
          <w:sz w:val="24"/>
          <w:szCs w:val="24"/>
          <w:lang w:val="en"/>
        </w:rPr>
        <w:t>1.</w:t>
      </w:r>
      <w:hyperlink r:id="rId31" w:history="1">
        <w:r w:rsidRPr="00143BE5">
          <w:rPr>
            <w:rFonts w:ascii="Arial" w:eastAsia="Times New Roman" w:hAnsi="Arial" w:cs="Arial"/>
            <w:color w:val="2F6BB4"/>
            <w:sz w:val="24"/>
            <w:szCs w:val="24"/>
            <w:lang w:val="en"/>
          </w:rPr>
          <w:t>Cover page</w:t>
        </w:r>
      </w:hyperlink>
    </w:p>
    <w:p w:rsidR="00143BE5" w:rsidRPr="00143BE5" w:rsidRDefault="00143BE5" w:rsidP="00143BE5">
      <w:pPr>
        <w:widowControl/>
        <w:rPr>
          <w:rFonts w:ascii="Arial" w:eastAsia="Times New Roman" w:hAnsi="Arial" w:cs="Arial"/>
          <w:color w:val="000000"/>
          <w:sz w:val="24"/>
          <w:szCs w:val="24"/>
          <w:lang w:val="en"/>
        </w:rPr>
      </w:pPr>
      <w:r>
        <w:rPr>
          <w:rFonts w:ascii="Arial" w:eastAsia="Times New Roman" w:hAnsi="Arial" w:cs="Arial"/>
          <w:color w:val="000000"/>
          <w:sz w:val="24"/>
          <w:szCs w:val="24"/>
          <w:lang w:val="en"/>
        </w:rPr>
        <w:t>2.</w:t>
      </w:r>
      <w:r w:rsidRPr="00143BE5">
        <w:rPr>
          <w:rFonts w:ascii="Arial" w:eastAsia="Times New Roman" w:hAnsi="Arial" w:cs="Arial"/>
          <w:color w:val="000000"/>
          <w:sz w:val="24"/>
          <w:szCs w:val="24"/>
          <w:lang w:val="en"/>
        </w:rPr>
        <w:t xml:space="preserve">Proposal for Minors </w:t>
      </w:r>
    </w:p>
    <w:p w:rsidR="00143BE5" w:rsidRPr="00143BE5" w:rsidRDefault="00143BE5" w:rsidP="00143BE5">
      <w:pPr>
        <w:widowControl/>
        <w:rPr>
          <w:rFonts w:ascii="Arial" w:eastAsia="Times New Roman" w:hAnsi="Arial" w:cs="Arial"/>
          <w:color w:val="000000"/>
          <w:sz w:val="24"/>
          <w:szCs w:val="24"/>
          <w:lang w:val="en"/>
        </w:rPr>
      </w:pPr>
      <w:r>
        <w:rPr>
          <w:rFonts w:ascii="Arial" w:eastAsia="Times New Roman" w:hAnsi="Arial" w:cs="Arial"/>
          <w:color w:val="000000"/>
          <w:sz w:val="24"/>
          <w:szCs w:val="24"/>
          <w:lang w:val="en"/>
        </w:rPr>
        <w:t>3.</w:t>
      </w:r>
      <w:r w:rsidRPr="00143BE5">
        <w:rPr>
          <w:rFonts w:ascii="Arial" w:eastAsia="Times New Roman" w:hAnsi="Arial" w:cs="Arial"/>
          <w:color w:val="000000"/>
          <w:sz w:val="24"/>
          <w:szCs w:val="24"/>
          <w:lang w:val="en"/>
        </w:rPr>
        <w:t xml:space="preserve">New Course forms </w:t>
      </w:r>
      <w:r w:rsidRPr="00143BE5">
        <w:rPr>
          <w:rFonts w:ascii="Arial" w:eastAsia="Times New Roman" w:hAnsi="Arial" w:cs="Arial"/>
          <w:b/>
          <w:bCs/>
          <w:color w:val="000000"/>
          <w:sz w:val="24"/>
          <w:szCs w:val="24"/>
          <w:lang w:val="en"/>
        </w:rPr>
        <w:t>(if any)</w:t>
      </w:r>
    </w:p>
    <w:p w:rsidR="00143BE5" w:rsidRPr="00143BE5" w:rsidRDefault="00143BE5" w:rsidP="00143BE5">
      <w:pPr>
        <w:widowControl/>
        <w:rPr>
          <w:rFonts w:ascii="Arial" w:eastAsia="Times New Roman" w:hAnsi="Arial" w:cs="Arial"/>
          <w:color w:val="000000"/>
          <w:sz w:val="24"/>
          <w:szCs w:val="24"/>
          <w:lang w:val="en"/>
        </w:rPr>
      </w:pPr>
    </w:p>
    <w:p w:rsidR="00143BE5" w:rsidRPr="00143BE5" w:rsidRDefault="00143BE5" w:rsidP="00143BE5">
      <w:pPr>
        <w:widowControl/>
        <w:rPr>
          <w:rFonts w:ascii="Arial" w:eastAsia="Times New Roman" w:hAnsi="Arial" w:cs="Arial"/>
          <w:b/>
          <w:color w:val="000000"/>
          <w:sz w:val="24"/>
          <w:szCs w:val="24"/>
          <w:lang w:val="en"/>
        </w:rPr>
      </w:pPr>
      <w:r w:rsidRPr="00143BE5">
        <w:rPr>
          <w:rFonts w:ascii="Arial" w:eastAsia="Times New Roman" w:hAnsi="Arial" w:cs="Arial"/>
          <w:b/>
          <w:color w:val="000000"/>
          <w:sz w:val="24"/>
          <w:szCs w:val="24"/>
          <w:lang w:val="en"/>
        </w:rPr>
        <w:t>Creation of a concentration:</w:t>
      </w:r>
    </w:p>
    <w:p w:rsidR="00143BE5" w:rsidRPr="00143BE5" w:rsidRDefault="00143BE5" w:rsidP="00143BE5">
      <w:pPr>
        <w:widowControl/>
        <w:rPr>
          <w:rFonts w:ascii="Arial" w:eastAsia="Times New Roman" w:hAnsi="Arial" w:cs="Arial"/>
          <w:color w:val="000000"/>
          <w:sz w:val="24"/>
          <w:szCs w:val="24"/>
          <w:lang w:val="en"/>
        </w:rPr>
      </w:pPr>
      <w:r>
        <w:rPr>
          <w:rFonts w:ascii="Arial" w:eastAsia="Times New Roman" w:hAnsi="Arial" w:cs="Arial"/>
          <w:color w:val="000000"/>
          <w:sz w:val="24"/>
          <w:szCs w:val="24"/>
          <w:lang w:val="en"/>
        </w:rPr>
        <w:t>1.</w:t>
      </w:r>
      <w:hyperlink r:id="rId32" w:history="1">
        <w:r w:rsidRPr="00143BE5">
          <w:rPr>
            <w:rFonts w:ascii="Arial" w:eastAsia="Times New Roman" w:hAnsi="Arial" w:cs="Arial"/>
            <w:color w:val="2F6BB4"/>
            <w:sz w:val="24"/>
            <w:szCs w:val="24"/>
            <w:lang w:val="en"/>
          </w:rPr>
          <w:t>Cover page</w:t>
        </w:r>
      </w:hyperlink>
    </w:p>
    <w:p w:rsidR="00143BE5" w:rsidRDefault="00143BE5" w:rsidP="00143BE5">
      <w:pPr>
        <w:widowControl/>
        <w:rPr>
          <w:rFonts w:ascii="Arial" w:eastAsia="Times New Roman" w:hAnsi="Arial" w:cs="Arial"/>
          <w:color w:val="000000"/>
          <w:sz w:val="24"/>
          <w:szCs w:val="24"/>
          <w:lang w:val="en"/>
        </w:rPr>
      </w:pPr>
      <w:r>
        <w:rPr>
          <w:rFonts w:ascii="Arial" w:eastAsia="Times New Roman" w:hAnsi="Arial" w:cs="Arial"/>
          <w:color w:val="000000"/>
          <w:sz w:val="24"/>
          <w:szCs w:val="24"/>
          <w:lang w:val="en"/>
        </w:rPr>
        <w:t>2.</w:t>
      </w:r>
      <w:r w:rsidRPr="00143BE5">
        <w:rPr>
          <w:rFonts w:ascii="Arial" w:eastAsia="Times New Roman" w:hAnsi="Arial" w:cs="Arial"/>
          <w:color w:val="000000"/>
          <w:sz w:val="24"/>
          <w:szCs w:val="24"/>
          <w:lang w:val="en"/>
        </w:rPr>
        <w:t>Proposal for Concentrations</w:t>
      </w:r>
    </w:p>
    <w:p w:rsidR="006803CA" w:rsidRPr="00143BE5" w:rsidRDefault="006803CA" w:rsidP="00143BE5">
      <w:pPr>
        <w:widowControl/>
        <w:rPr>
          <w:rFonts w:ascii="Arial" w:eastAsia="Times New Roman" w:hAnsi="Arial" w:cs="Arial"/>
          <w:color w:val="000000"/>
          <w:sz w:val="24"/>
          <w:szCs w:val="24"/>
          <w:lang w:val="en"/>
        </w:rPr>
      </w:pPr>
      <w:r>
        <w:rPr>
          <w:rFonts w:ascii="Arial" w:eastAsia="Times New Roman" w:hAnsi="Arial" w:cs="Arial"/>
          <w:color w:val="000000"/>
          <w:sz w:val="24"/>
          <w:szCs w:val="24"/>
          <w:lang w:val="en"/>
        </w:rPr>
        <w:t>3.EMSI Program Analysis Report Request Form - Concentrations</w:t>
      </w:r>
    </w:p>
    <w:p w:rsidR="00143BE5" w:rsidRPr="00143BE5" w:rsidRDefault="00143BE5" w:rsidP="00143BE5">
      <w:pPr>
        <w:widowControl/>
        <w:rPr>
          <w:rFonts w:ascii="Arial" w:eastAsia="Times New Roman" w:hAnsi="Arial" w:cs="Arial"/>
          <w:color w:val="000000"/>
          <w:sz w:val="24"/>
          <w:szCs w:val="24"/>
          <w:lang w:val="en"/>
        </w:rPr>
      </w:pPr>
      <w:r>
        <w:rPr>
          <w:rFonts w:ascii="Arial" w:eastAsia="Times New Roman" w:hAnsi="Arial" w:cs="Arial"/>
          <w:color w:val="000000"/>
          <w:sz w:val="24"/>
          <w:szCs w:val="24"/>
          <w:lang w:val="en"/>
        </w:rPr>
        <w:t>3.</w:t>
      </w:r>
      <w:r w:rsidRPr="00143BE5">
        <w:rPr>
          <w:rFonts w:ascii="Arial" w:eastAsia="Times New Roman" w:hAnsi="Arial" w:cs="Arial"/>
          <w:color w:val="000000"/>
          <w:sz w:val="24"/>
          <w:szCs w:val="24"/>
          <w:lang w:val="en"/>
        </w:rPr>
        <w:t>Full proposal including all relevant </w:t>
      </w:r>
      <w:hyperlink r:id="rId33" w:tgtFrame="_blank" w:history="1">
        <w:r w:rsidRPr="00143BE5">
          <w:rPr>
            <w:rFonts w:ascii="Arial" w:eastAsia="Times New Roman" w:hAnsi="Arial" w:cs="Arial"/>
            <w:color w:val="2F6BB4"/>
            <w:sz w:val="24"/>
            <w:szCs w:val="24"/>
            <w:lang w:val="en"/>
          </w:rPr>
          <w:t>NYSED</w:t>
        </w:r>
      </w:hyperlink>
      <w:r w:rsidRPr="00143BE5">
        <w:rPr>
          <w:rFonts w:ascii="Arial" w:eastAsia="Times New Roman" w:hAnsi="Arial" w:cs="Arial"/>
          <w:color w:val="000000"/>
          <w:sz w:val="24"/>
          <w:szCs w:val="24"/>
          <w:lang w:val="en"/>
        </w:rPr>
        <w:t> forms</w:t>
      </w:r>
    </w:p>
    <w:p w:rsidR="00143BE5" w:rsidRPr="00143BE5" w:rsidRDefault="00143BE5" w:rsidP="00143BE5">
      <w:pPr>
        <w:widowControl/>
        <w:rPr>
          <w:rFonts w:ascii="Arial" w:eastAsia="Times New Roman" w:hAnsi="Arial" w:cs="Arial"/>
          <w:color w:val="000000"/>
          <w:sz w:val="24"/>
          <w:szCs w:val="24"/>
          <w:lang w:val="en"/>
        </w:rPr>
      </w:pPr>
      <w:r>
        <w:rPr>
          <w:rFonts w:ascii="Arial" w:eastAsia="Times New Roman" w:hAnsi="Arial" w:cs="Arial"/>
          <w:color w:val="000000"/>
          <w:sz w:val="24"/>
          <w:szCs w:val="24"/>
          <w:lang w:val="en"/>
        </w:rPr>
        <w:t>4.</w:t>
      </w:r>
      <w:r w:rsidRPr="00143BE5">
        <w:rPr>
          <w:rFonts w:ascii="Arial" w:eastAsia="Times New Roman" w:hAnsi="Arial" w:cs="Arial"/>
          <w:color w:val="000000"/>
          <w:sz w:val="24"/>
          <w:szCs w:val="24"/>
          <w:lang w:val="en"/>
        </w:rPr>
        <w:t xml:space="preserve">Current and proposed degree maps (for students enrolled/not enrolled in the concentration) </w:t>
      </w:r>
    </w:p>
    <w:p w:rsidR="00143BE5" w:rsidRPr="00143BE5" w:rsidRDefault="00143BE5" w:rsidP="00143BE5">
      <w:pPr>
        <w:widowControl/>
        <w:rPr>
          <w:rFonts w:ascii="Arial" w:eastAsia="Times New Roman" w:hAnsi="Arial" w:cs="Arial"/>
          <w:color w:val="000000"/>
          <w:sz w:val="24"/>
          <w:szCs w:val="24"/>
          <w:lang w:val="en"/>
        </w:rPr>
      </w:pPr>
      <w:r>
        <w:rPr>
          <w:rFonts w:ascii="Arial" w:eastAsia="Times New Roman" w:hAnsi="Arial" w:cs="Arial"/>
          <w:color w:val="000000"/>
          <w:sz w:val="24"/>
          <w:szCs w:val="24"/>
          <w:lang w:val="en"/>
        </w:rPr>
        <w:t>5.</w:t>
      </w:r>
      <w:r w:rsidRPr="00143BE5">
        <w:rPr>
          <w:rFonts w:ascii="Arial" w:eastAsia="Times New Roman" w:hAnsi="Arial" w:cs="Arial"/>
          <w:color w:val="000000"/>
          <w:sz w:val="24"/>
          <w:szCs w:val="24"/>
          <w:lang w:val="en"/>
        </w:rPr>
        <w:t>List of electives available to all students in the major program</w:t>
      </w:r>
    </w:p>
    <w:p w:rsidR="00143BE5" w:rsidRPr="00143BE5" w:rsidRDefault="00143BE5" w:rsidP="00143BE5">
      <w:pPr>
        <w:widowControl/>
        <w:rPr>
          <w:rFonts w:ascii="Arial" w:eastAsia="Times New Roman" w:hAnsi="Arial" w:cs="Arial"/>
          <w:color w:val="000000"/>
          <w:sz w:val="24"/>
          <w:szCs w:val="24"/>
          <w:lang w:val="en"/>
        </w:rPr>
      </w:pPr>
      <w:r>
        <w:rPr>
          <w:rFonts w:ascii="Arial" w:eastAsia="Times New Roman" w:hAnsi="Arial" w:cs="Arial"/>
          <w:color w:val="000000"/>
          <w:sz w:val="24"/>
          <w:szCs w:val="24"/>
          <w:lang w:val="en"/>
        </w:rPr>
        <w:t>6.</w:t>
      </w:r>
      <w:r w:rsidRPr="00143BE5">
        <w:rPr>
          <w:rFonts w:ascii="Arial" w:eastAsia="Times New Roman" w:hAnsi="Arial" w:cs="Arial"/>
          <w:color w:val="000000"/>
          <w:sz w:val="24"/>
          <w:szCs w:val="24"/>
          <w:lang w:val="en"/>
        </w:rPr>
        <w:t>List of electives that comprise the concentration</w:t>
      </w:r>
    </w:p>
    <w:p w:rsidR="00143BE5" w:rsidRPr="00143BE5" w:rsidRDefault="00143BE5" w:rsidP="00143BE5">
      <w:pPr>
        <w:widowControl/>
        <w:rPr>
          <w:rFonts w:ascii="Arial" w:eastAsia="Times New Roman" w:hAnsi="Arial" w:cs="Arial"/>
          <w:color w:val="000000"/>
          <w:sz w:val="24"/>
          <w:szCs w:val="24"/>
          <w:lang w:val="en"/>
        </w:rPr>
      </w:pPr>
      <w:r>
        <w:rPr>
          <w:rFonts w:ascii="Arial" w:eastAsia="Times New Roman" w:hAnsi="Arial" w:cs="Arial"/>
          <w:color w:val="000000"/>
          <w:sz w:val="24"/>
          <w:szCs w:val="24"/>
          <w:lang w:val="en"/>
        </w:rPr>
        <w:t>7.</w:t>
      </w:r>
      <w:r w:rsidRPr="00143BE5">
        <w:rPr>
          <w:rFonts w:ascii="Arial" w:eastAsia="Times New Roman" w:hAnsi="Arial" w:cs="Arial"/>
          <w:color w:val="000000"/>
          <w:sz w:val="24"/>
          <w:szCs w:val="24"/>
          <w:lang w:val="en"/>
        </w:rPr>
        <w:t xml:space="preserve">New courses, </w:t>
      </w:r>
      <w:r w:rsidRPr="00143BE5">
        <w:rPr>
          <w:rFonts w:ascii="Arial" w:eastAsia="Times New Roman" w:hAnsi="Arial" w:cs="Arial"/>
          <w:b/>
          <w:bCs/>
          <w:color w:val="000000"/>
          <w:sz w:val="24"/>
          <w:szCs w:val="24"/>
          <w:lang w:val="en"/>
        </w:rPr>
        <w:t>if appropriate</w:t>
      </w:r>
      <w:r w:rsidRPr="00143BE5">
        <w:rPr>
          <w:rFonts w:ascii="Arial" w:eastAsia="Times New Roman" w:hAnsi="Arial" w:cs="Arial"/>
          <w:color w:val="000000"/>
          <w:sz w:val="24"/>
          <w:szCs w:val="24"/>
          <w:lang w:val="en"/>
        </w:rPr>
        <w:t xml:space="preserve"> (see #4) </w:t>
      </w:r>
    </w:p>
    <w:p w:rsidR="00143BE5" w:rsidRPr="00143BE5" w:rsidRDefault="00143BE5" w:rsidP="00143BE5">
      <w:pPr>
        <w:widowControl/>
        <w:rPr>
          <w:rFonts w:ascii="Arial" w:eastAsia="Times New Roman" w:hAnsi="Arial" w:cs="Arial"/>
          <w:color w:val="000000"/>
          <w:sz w:val="24"/>
          <w:szCs w:val="24"/>
          <w:lang w:val="en"/>
        </w:rPr>
      </w:pPr>
      <w:r>
        <w:rPr>
          <w:rFonts w:ascii="Arial" w:eastAsia="Times New Roman" w:hAnsi="Arial" w:cs="Arial"/>
          <w:color w:val="000000"/>
          <w:sz w:val="24"/>
          <w:szCs w:val="24"/>
          <w:lang w:val="en"/>
        </w:rPr>
        <w:t>8.</w:t>
      </w:r>
      <w:r w:rsidRPr="00143BE5">
        <w:rPr>
          <w:rFonts w:ascii="Arial" w:eastAsia="Times New Roman" w:hAnsi="Arial" w:cs="Arial"/>
          <w:color w:val="000000"/>
          <w:sz w:val="24"/>
          <w:szCs w:val="24"/>
          <w:lang w:val="en"/>
        </w:rPr>
        <w:t xml:space="preserve">Copy of existing program to which the concentration is being added </w:t>
      </w:r>
    </w:p>
    <w:p w:rsidR="00143BE5" w:rsidRDefault="00143BE5" w:rsidP="006F4D72">
      <w:pPr>
        <w:spacing w:before="7"/>
        <w:ind w:left="460"/>
        <w:rPr>
          <w:rFonts w:ascii="Times New Roman" w:eastAsia="Times New Roman" w:hAnsi="Times New Roman" w:cs="Times New Roman"/>
          <w:sz w:val="23"/>
          <w:szCs w:val="23"/>
        </w:rPr>
      </w:pPr>
    </w:p>
    <w:p w:rsidR="006F4D72" w:rsidRDefault="006F4D72" w:rsidP="006F4D72">
      <w:pPr>
        <w:spacing w:before="7"/>
        <w:ind w:left="460"/>
        <w:rPr>
          <w:rFonts w:ascii="Times New Roman" w:eastAsia="Times New Roman" w:hAnsi="Times New Roman" w:cs="Times New Roman"/>
          <w:sz w:val="23"/>
          <w:szCs w:val="23"/>
        </w:rPr>
      </w:pPr>
    </w:p>
    <w:sectPr w:rsidR="006F4D72">
      <w:footerReference w:type="default" r:id="rId34"/>
      <w:pgSz w:w="12240" w:h="15840"/>
      <w:pgMar w:top="1380" w:right="1320" w:bottom="880" w:left="1340" w:header="0" w:footer="6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C7A" w:rsidRDefault="00F61C7A">
      <w:r>
        <w:separator/>
      </w:r>
    </w:p>
  </w:endnote>
  <w:endnote w:type="continuationSeparator" w:id="0">
    <w:p w:rsidR="00F61C7A" w:rsidRDefault="00F6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_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8B9" w:rsidRDefault="00B86DD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6E78B9" w:rsidRDefault="006E78B9">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8B9" w:rsidRDefault="00B86DD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6E78B9" w:rsidRDefault="00B86DD2">
    <w:pPr>
      <w:spacing w:line="14" w:lineRule="auto"/>
      <w:ind w:right="360"/>
      <w:rPr>
        <w:sz w:val="20"/>
        <w:szCs w:val="20"/>
      </w:rPr>
    </w:pPr>
    <w:r>
      <w:rPr>
        <w:noProof/>
      </w:rPr>
      <mc:AlternateContent>
        <mc:Choice Requires="wps">
          <w:drawing>
            <wp:anchor distT="0" distB="0" distL="0" distR="0" simplePos="0" relativeHeight="251658240" behindDoc="1" locked="0" layoutInCell="1" hidden="0" allowOverlap="1">
              <wp:simplePos x="0" y="0"/>
              <wp:positionH relativeFrom="column">
                <wp:posOffset>38100</wp:posOffset>
              </wp:positionH>
              <wp:positionV relativeFrom="paragraph">
                <wp:posOffset>9461500</wp:posOffset>
              </wp:positionV>
              <wp:extent cx="1200150" cy="257175"/>
              <wp:effectExtent l="0" t="0" r="0" b="0"/>
              <wp:wrapNone/>
              <wp:docPr id="56" name="Rectangle 56"/>
              <wp:cNvGraphicFramePr/>
              <a:graphic xmlns:a="http://schemas.openxmlformats.org/drawingml/2006/main">
                <a:graphicData uri="http://schemas.microsoft.com/office/word/2010/wordprocessingShape">
                  <wps:wsp>
                    <wps:cNvSpPr/>
                    <wps:spPr>
                      <a:xfrm>
                        <a:off x="4750688" y="3656175"/>
                        <a:ext cx="1190625" cy="247650"/>
                      </a:xfrm>
                      <a:prstGeom prst="rect">
                        <a:avLst/>
                      </a:prstGeom>
                      <a:noFill/>
                      <a:ln>
                        <a:noFill/>
                      </a:ln>
                    </wps:spPr>
                    <wps:txbx>
                      <w:txbxContent>
                        <w:p w:rsidR="006E78B9" w:rsidRDefault="006E78B9">
                          <w:pPr>
                            <w:spacing w:before="5"/>
                            <w:ind w:left="20" w:firstLine="20"/>
                            <w:textDirection w:val="btLr"/>
                          </w:pPr>
                        </w:p>
                      </w:txbxContent>
                    </wps:txbx>
                    <wps:bodyPr spcFirstLastPara="1" wrap="square" lIns="0" tIns="0" rIns="0" bIns="0" anchor="t" anchorCtr="0">
                      <a:noAutofit/>
                    </wps:bodyPr>
                  </wps:wsp>
                </a:graphicData>
              </a:graphic>
            </wp:anchor>
          </w:drawing>
        </mc:Choice>
        <mc:Fallback>
          <w:pict>
            <v:rect id="Rectangle 56" o:spid="_x0000_s1026" style="position:absolute;margin-left:3pt;margin-top:745pt;width:94.5pt;height:20.2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" filled="f" stroked="f">
              <v:textbox inset="0,0,0,0">
                <w:txbxContent>
                  <w:p w:rsidR="006E78B9" w:rsidRDefault="006E78B9">
                    <w:pPr>
                      <w:spacing w:before="5"/>
                      <w:ind w:left="20" w:firstLine="20"/>
                      <w:textDirection w:val="btLr"/>
                    </w:pPr>
                  </w:p>
                </w:txbxContent>
              </v:textbox>
            </v:rect>
          </w:pict>
        </mc:Fallback>
      </mc:AlternateContent>
    </w:r>
    <w:r>
      <w:rPr>
        <w:noProof/>
      </w:rPr>
      <mc:AlternateContent>
        <mc:Choice Requires="wps">
          <w:drawing>
            <wp:anchor distT="0" distB="0" distL="0" distR="0" simplePos="0" relativeHeight="251659264" behindDoc="1" locked="0" layoutInCell="1" hidden="0" allowOverlap="1">
              <wp:simplePos x="0" y="0"/>
              <wp:positionH relativeFrom="column">
                <wp:posOffset>5892800</wp:posOffset>
              </wp:positionH>
              <wp:positionV relativeFrom="paragraph">
                <wp:posOffset>9486900</wp:posOffset>
              </wp:positionV>
              <wp:extent cx="144780" cy="187325"/>
              <wp:effectExtent l="0" t="0" r="0" b="0"/>
              <wp:wrapNone/>
              <wp:docPr id="51" name="Rectangle 51"/>
              <wp:cNvGraphicFramePr/>
              <a:graphic xmlns:a="http://schemas.openxmlformats.org/drawingml/2006/main">
                <a:graphicData uri="http://schemas.microsoft.com/office/word/2010/wordprocessingShape">
                  <wps:wsp>
                    <wps:cNvSpPr/>
                    <wps:spPr>
                      <a:xfrm>
                        <a:off x="5278373" y="3691100"/>
                        <a:ext cx="135255" cy="177800"/>
                      </a:xfrm>
                      <a:prstGeom prst="rect">
                        <a:avLst/>
                      </a:prstGeom>
                      <a:noFill/>
                      <a:ln>
                        <a:noFill/>
                      </a:ln>
                    </wps:spPr>
                    <wps:txbx>
                      <w:txbxContent>
                        <w:p w:rsidR="006E78B9" w:rsidRDefault="00B86DD2">
                          <w:pPr>
                            <w:spacing w:line="268" w:lineRule="auto"/>
                            <w:ind w:left="40" w:firstLine="40"/>
                            <w:textDirection w:val="btLr"/>
                          </w:pPr>
                          <w:r>
                            <w:rPr>
                              <w:rFonts w:ascii="Cambria" w:eastAsia="Cambria" w:hAnsi="Cambria" w:cs="Cambria"/>
                              <w:color w:val="000000"/>
                              <w:sz w:val="24"/>
                            </w:rPr>
                            <w:t xml:space="preserve"> PAGE 1</w:t>
                          </w:r>
                        </w:p>
                      </w:txbxContent>
                    </wps:txbx>
                    <wps:bodyPr spcFirstLastPara="1" wrap="square" lIns="0" tIns="0" rIns="0" bIns="0" anchor="t" anchorCtr="0">
                      <a:noAutofit/>
                    </wps:bodyPr>
                  </wps:wsp>
                </a:graphicData>
              </a:graphic>
            </wp:anchor>
          </w:drawing>
        </mc:Choice>
        <mc:Fallback>
          <w:pict>
            <v:rect id="Rectangle 51" o:spid="_x0000_s1027" style="position:absolute;margin-left:464pt;margin-top:747pt;width:11.4pt;height:14.7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" filled="f" stroked="f">
              <v:textbox inset="0,0,0,0">
                <w:txbxContent>
                  <w:p w:rsidR="006E78B9" w:rsidRDefault="00B86DD2">
                    <w:pPr>
                      <w:spacing w:line="268" w:lineRule="auto"/>
                      <w:ind w:left="40" w:firstLine="40"/>
                      <w:textDirection w:val="btLr"/>
                    </w:pPr>
                    <w:r>
                      <w:rPr>
                        <w:rFonts w:ascii="Cambria" w:eastAsia="Cambria" w:hAnsi="Cambria" w:cs="Cambria"/>
                        <w:color w:val="000000"/>
                        <w:sz w:val="24"/>
                      </w:rPr>
                      <w:t xml:space="preserve"> PAGE 1</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8B9" w:rsidRDefault="00B86DD2">
    <w:pPr>
      <w:spacing w:line="14" w:lineRule="auto"/>
      <w:rPr>
        <w:sz w:val="20"/>
        <w:szCs w:val="20"/>
      </w:rPr>
    </w:pPr>
    <w:r>
      <w:rPr>
        <w:noProof/>
      </w:rPr>
      <mc:AlternateContent>
        <mc:Choice Requires="wps">
          <w:drawing>
            <wp:anchor distT="0" distB="0" distL="0" distR="0" simplePos="0" relativeHeight="251660288" behindDoc="1" locked="0" layoutInCell="1" hidden="0" allowOverlap="1">
              <wp:simplePos x="0" y="0"/>
              <wp:positionH relativeFrom="column">
                <wp:posOffset>5892800</wp:posOffset>
              </wp:positionH>
              <wp:positionV relativeFrom="paragraph">
                <wp:posOffset>9486900</wp:posOffset>
              </wp:positionV>
              <wp:extent cx="144780" cy="187325"/>
              <wp:effectExtent l="0" t="0" r="0" b="0"/>
              <wp:wrapNone/>
              <wp:docPr id="47" name="Rectangle 47"/>
              <wp:cNvGraphicFramePr/>
              <a:graphic xmlns:a="http://schemas.openxmlformats.org/drawingml/2006/main">
                <a:graphicData uri="http://schemas.microsoft.com/office/word/2010/wordprocessingShape">
                  <wps:wsp>
                    <wps:cNvSpPr/>
                    <wps:spPr>
                      <a:xfrm>
                        <a:off x="5278373" y="3691100"/>
                        <a:ext cx="135255" cy="177800"/>
                      </a:xfrm>
                      <a:prstGeom prst="rect">
                        <a:avLst/>
                      </a:prstGeom>
                      <a:noFill/>
                      <a:ln>
                        <a:noFill/>
                      </a:ln>
                    </wps:spPr>
                    <wps:txbx>
                      <w:txbxContent>
                        <w:p w:rsidR="006E78B9" w:rsidRDefault="00B86DD2">
                          <w:pPr>
                            <w:spacing w:line="268" w:lineRule="auto"/>
                            <w:ind w:left="40" w:firstLine="40"/>
                            <w:textDirection w:val="btLr"/>
                          </w:pPr>
                          <w:r>
                            <w:rPr>
                              <w:rFonts w:ascii="Cambria" w:eastAsia="Cambria" w:hAnsi="Cambria" w:cs="Cambria"/>
                              <w:color w:val="000000"/>
                              <w:sz w:val="24"/>
                            </w:rPr>
                            <w:t xml:space="preserve"> PAGE 5</w:t>
                          </w:r>
                        </w:p>
                      </w:txbxContent>
                    </wps:txbx>
                    <wps:bodyPr spcFirstLastPara="1" wrap="square" lIns="0" tIns="0" rIns="0" bIns="0" anchor="t" anchorCtr="0">
                      <a:noAutofit/>
                    </wps:bodyPr>
                  </wps:wsp>
                </a:graphicData>
              </a:graphic>
            </wp:anchor>
          </w:drawing>
        </mc:Choice>
        <mc:Fallback>
          <w:pict>
            <v:rect id="Rectangle 47" o:spid="_x0000_s1028" style="position:absolute;margin-left:464pt;margin-top:747pt;width:11.4pt;height:14.7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" filled="f" stroked="f">
              <v:textbox inset="0,0,0,0">
                <w:txbxContent>
                  <w:p w:rsidR="006E78B9" w:rsidRDefault="00B86DD2">
                    <w:pPr>
                      <w:spacing w:line="268" w:lineRule="auto"/>
                      <w:ind w:left="40" w:firstLine="40"/>
                      <w:textDirection w:val="btLr"/>
                    </w:pPr>
                    <w:r>
                      <w:rPr>
                        <w:rFonts w:ascii="Cambria" w:eastAsia="Cambria" w:hAnsi="Cambria" w:cs="Cambria"/>
                        <w:color w:val="000000"/>
                        <w:sz w:val="24"/>
                      </w:rPr>
                      <w:t xml:space="preserve"> PAGE 5</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C7A" w:rsidRDefault="00F61C7A">
      <w:r>
        <w:separator/>
      </w:r>
    </w:p>
  </w:footnote>
  <w:footnote w:type="continuationSeparator" w:id="0">
    <w:p w:rsidR="00F61C7A" w:rsidRDefault="00F61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8B9" w:rsidRDefault="00B86DD2">
    <w:pPr>
      <w:pBdr>
        <w:top w:val="nil"/>
        <w:left w:val="nil"/>
        <w:bottom w:val="nil"/>
        <w:right w:val="nil"/>
        <w:between w:val="nil"/>
      </w:pBdr>
      <w:tabs>
        <w:tab w:val="center" w:pos="4680"/>
        <w:tab w:val="right" w:pos="9360"/>
      </w:tabs>
      <w:ind w:left="-720"/>
      <w:rPr>
        <w:color w:val="000000"/>
      </w:rPr>
    </w:pPr>
    <w:r>
      <w:rPr>
        <w:noProof/>
        <w:color w:val="000000"/>
        <w:sz w:val="28"/>
        <w:szCs w:val="28"/>
      </w:rPr>
      <w:drawing>
        <wp:inline distT="0" distB="0" distL="0" distR="0">
          <wp:extent cx="1613080" cy="819342"/>
          <wp:effectExtent l="0" t="0" r="0" b="0"/>
          <wp:docPr id="5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13080" cy="81934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090"/>
    <w:multiLevelType w:val="hybridMultilevel"/>
    <w:tmpl w:val="3E74702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F5BC9"/>
    <w:multiLevelType w:val="multilevel"/>
    <w:tmpl w:val="F90A91BA"/>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2" w15:restartNumberingAfterBreak="0">
    <w:nsid w:val="134D3260"/>
    <w:multiLevelType w:val="hybridMultilevel"/>
    <w:tmpl w:val="C2BEA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02D57"/>
    <w:multiLevelType w:val="hybridMultilevel"/>
    <w:tmpl w:val="21589AAC"/>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4" w15:restartNumberingAfterBreak="0">
    <w:nsid w:val="19AC0867"/>
    <w:multiLevelType w:val="multilevel"/>
    <w:tmpl w:val="1C0EC1CA"/>
    <w:lvl w:ilvl="0">
      <w:start w:val="1"/>
      <w:numFmt w:val="decimal"/>
      <w:lvlText w:val="%1."/>
      <w:lvlJc w:val="left"/>
      <w:pPr>
        <w:ind w:left="460" w:hanging="360"/>
      </w:pPr>
      <w:rPr>
        <w:rFonts w:ascii="Times New Roman" w:eastAsia="Times New Roman" w:hAnsi="Times New Roman" w:cs="Times New Roman"/>
        <w:sz w:val="24"/>
        <w:szCs w:val="24"/>
      </w:rPr>
    </w:lvl>
    <w:lvl w:ilvl="1">
      <w:start w:val="1"/>
      <w:numFmt w:val="lowerLetter"/>
      <w:lvlText w:val="%2."/>
      <w:lvlJc w:val="left"/>
      <w:pPr>
        <w:ind w:left="1180" w:hanging="360"/>
      </w:pPr>
      <w:rPr>
        <w:rFonts w:ascii="Times New Roman" w:eastAsia="Times New Roman" w:hAnsi="Times New Roman" w:cs="Times New Roman"/>
        <w:sz w:val="24"/>
        <w:szCs w:val="24"/>
      </w:rPr>
    </w:lvl>
    <w:lvl w:ilvl="2">
      <w:start w:val="1"/>
      <w:numFmt w:val="lowerRoman"/>
      <w:lvlText w:val="%3."/>
      <w:lvlJc w:val="left"/>
      <w:pPr>
        <w:ind w:left="1900" w:hanging="308"/>
      </w:pPr>
      <w:rPr>
        <w:rFonts w:ascii="Times New Roman" w:eastAsia="Times New Roman" w:hAnsi="Times New Roman" w:cs="Times New Roman"/>
        <w:sz w:val="24"/>
        <w:szCs w:val="24"/>
      </w:rPr>
    </w:lvl>
    <w:lvl w:ilvl="3">
      <w:start w:val="1"/>
      <w:numFmt w:val="bullet"/>
      <w:lvlText w:val="•"/>
      <w:lvlJc w:val="left"/>
      <w:pPr>
        <w:ind w:left="2860" w:hanging="308"/>
      </w:pPr>
    </w:lvl>
    <w:lvl w:ilvl="4">
      <w:start w:val="1"/>
      <w:numFmt w:val="bullet"/>
      <w:lvlText w:val="•"/>
      <w:lvlJc w:val="left"/>
      <w:pPr>
        <w:ind w:left="3820" w:hanging="308"/>
      </w:pPr>
    </w:lvl>
    <w:lvl w:ilvl="5">
      <w:start w:val="1"/>
      <w:numFmt w:val="bullet"/>
      <w:lvlText w:val="•"/>
      <w:lvlJc w:val="left"/>
      <w:pPr>
        <w:ind w:left="4780" w:hanging="308"/>
      </w:pPr>
    </w:lvl>
    <w:lvl w:ilvl="6">
      <w:start w:val="1"/>
      <w:numFmt w:val="bullet"/>
      <w:lvlText w:val="•"/>
      <w:lvlJc w:val="left"/>
      <w:pPr>
        <w:ind w:left="5740" w:hanging="308"/>
      </w:pPr>
    </w:lvl>
    <w:lvl w:ilvl="7">
      <w:start w:val="1"/>
      <w:numFmt w:val="bullet"/>
      <w:lvlText w:val="•"/>
      <w:lvlJc w:val="left"/>
      <w:pPr>
        <w:ind w:left="6700" w:hanging="308"/>
      </w:pPr>
    </w:lvl>
    <w:lvl w:ilvl="8">
      <w:start w:val="1"/>
      <w:numFmt w:val="bullet"/>
      <w:lvlText w:val="•"/>
      <w:lvlJc w:val="left"/>
      <w:pPr>
        <w:ind w:left="7660" w:hanging="308"/>
      </w:pPr>
    </w:lvl>
  </w:abstractNum>
  <w:abstractNum w:abstractNumId="5" w15:restartNumberingAfterBreak="0">
    <w:nsid w:val="263E5A9A"/>
    <w:multiLevelType w:val="hybridMultilevel"/>
    <w:tmpl w:val="14F080D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2E34476B"/>
    <w:multiLevelType w:val="hybridMultilevel"/>
    <w:tmpl w:val="4C42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0673ED"/>
    <w:multiLevelType w:val="hybridMultilevel"/>
    <w:tmpl w:val="81CE31FE"/>
    <w:lvl w:ilvl="0" w:tplc="D72676F2">
      <w:start w:val="1"/>
      <w:numFmt w:val="decimal"/>
      <w:lvlText w:val="%1."/>
      <w:lvlJc w:val="left"/>
      <w:pPr>
        <w:ind w:left="820" w:hanging="360"/>
      </w:pPr>
      <w:rPr>
        <w:rFonts w:hint="default"/>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01">
      <w:start w:val="1"/>
      <w:numFmt w:val="bullet"/>
      <w:lvlText w:val=""/>
      <w:lvlJc w:val="left"/>
      <w:pPr>
        <w:ind w:left="3700" w:hanging="360"/>
      </w:pPr>
      <w:rPr>
        <w:rFonts w:ascii="Symbol" w:hAnsi="Symbol" w:hint="default"/>
      </w:r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15:restartNumberingAfterBreak="0">
    <w:nsid w:val="72B300D9"/>
    <w:multiLevelType w:val="multilevel"/>
    <w:tmpl w:val="8AEAD9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E305706"/>
    <w:multiLevelType w:val="multilevel"/>
    <w:tmpl w:val="27D44AAC"/>
    <w:lvl w:ilvl="0">
      <w:start w:val="1"/>
      <w:numFmt w:val="decimal"/>
      <w:lvlText w:val="%1."/>
      <w:lvlJc w:val="left"/>
      <w:pPr>
        <w:tabs>
          <w:tab w:val="num" w:pos="720"/>
        </w:tabs>
        <w:ind w:left="720" w:hanging="360"/>
      </w:pPr>
      <w:rPr>
        <w:rFonts w:ascii="Arial" w:eastAsia="Times New Roman" w:hAnsi="Arial" w:cs="Arial"/>
        <w:sz w:val="20"/>
      </w:rPr>
    </w:lvl>
    <w:lvl w:ilvl="1">
      <w:start w:val="1"/>
      <w:numFmt w:val="decimal"/>
      <w:lvlText w:val="%2."/>
      <w:lvlJc w:val="left"/>
      <w:pPr>
        <w:tabs>
          <w:tab w:val="num" w:pos="1440"/>
        </w:tabs>
        <w:ind w:left="1440" w:hanging="360"/>
      </w:pPr>
      <w:rPr>
        <w:rFonts w:ascii="Arial" w:eastAsia="Times New Roman" w:hAnsi="Arial" w:cs="Arial"/>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
  </w:num>
  <w:num w:numId="4">
    <w:abstractNumId w:val="7"/>
  </w:num>
  <w:num w:numId="5">
    <w:abstractNumId w:val="5"/>
  </w:num>
  <w:num w:numId="6">
    <w:abstractNumId w:val="3"/>
  </w:num>
  <w:num w:numId="7">
    <w:abstractNumId w:val="9"/>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8B9"/>
    <w:rsid w:val="00143BE5"/>
    <w:rsid w:val="006803CA"/>
    <w:rsid w:val="006E78B9"/>
    <w:rsid w:val="006F4D72"/>
    <w:rsid w:val="009117BB"/>
    <w:rsid w:val="00B86DD2"/>
    <w:rsid w:val="00F61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357AA"/>
  <w15:docId w15:val="{3A92DF7A-E96A-45FA-9576-FFB9826E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6F7"/>
  </w:style>
  <w:style w:type="paragraph" w:styleId="Heading1">
    <w:name w:val="heading 1"/>
    <w:basedOn w:val="Normal"/>
    <w:uiPriority w:val="9"/>
    <w:qFormat/>
    <w:pPr>
      <w:ind w:left="100"/>
      <w:outlineLvl w:val="0"/>
    </w:pPr>
    <w:rPr>
      <w:rFonts w:ascii="Times New Roman" w:eastAsia="Times New Roman" w:hAnsi="Times New Roman"/>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pPr>
      <w:ind w:left="1180"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243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393"/>
    <w:rPr>
      <w:rFonts w:ascii="Segoe UI" w:hAnsi="Segoe UI" w:cs="Segoe UI"/>
      <w:sz w:val="18"/>
      <w:szCs w:val="18"/>
    </w:rPr>
  </w:style>
  <w:style w:type="paragraph" w:styleId="Header">
    <w:name w:val="header"/>
    <w:basedOn w:val="Normal"/>
    <w:link w:val="HeaderChar"/>
    <w:uiPriority w:val="99"/>
    <w:unhideWhenUsed/>
    <w:rsid w:val="002D4D61"/>
    <w:pPr>
      <w:tabs>
        <w:tab w:val="center" w:pos="4680"/>
        <w:tab w:val="right" w:pos="9360"/>
      </w:tabs>
    </w:pPr>
  </w:style>
  <w:style w:type="character" w:customStyle="1" w:styleId="HeaderChar">
    <w:name w:val="Header Char"/>
    <w:basedOn w:val="DefaultParagraphFont"/>
    <w:link w:val="Header"/>
    <w:uiPriority w:val="99"/>
    <w:rsid w:val="002D4D61"/>
  </w:style>
  <w:style w:type="paragraph" w:styleId="Footer">
    <w:name w:val="footer"/>
    <w:basedOn w:val="Normal"/>
    <w:link w:val="FooterChar"/>
    <w:uiPriority w:val="99"/>
    <w:unhideWhenUsed/>
    <w:rsid w:val="002D4D61"/>
    <w:pPr>
      <w:tabs>
        <w:tab w:val="center" w:pos="4680"/>
        <w:tab w:val="right" w:pos="9360"/>
      </w:tabs>
    </w:pPr>
  </w:style>
  <w:style w:type="character" w:customStyle="1" w:styleId="FooterChar">
    <w:name w:val="Footer Char"/>
    <w:basedOn w:val="DefaultParagraphFont"/>
    <w:link w:val="Footer"/>
    <w:uiPriority w:val="99"/>
    <w:rsid w:val="002D4D61"/>
  </w:style>
  <w:style w:type="character" w:styleId="PageNumber">
    <w:name w:val="page number"/>
    <w:basedOn w:val="DefaultParagraphFont"/>
    <w:uiPriority w:val="99"/>
    <w:semiHidden/>
    <w:unhideWhenUsed/>
    <w:rsid w:val="00613D08"/>
  </w:style>
  <w:style w:type="character" w:styleId="Hyperlink">
    <w:name w:val="Hyperlink"/>
    <w:basedOn w:val="DefaultParagraphFont"/>
    <w:uiPriority w:val="99"/>
    <w:unhideWhenUsed/>
    <w:rsid w:val="00613D08"/>
    <w:rPr>
      <w:color w:val="0000FF" w:themeColor="hyperlink"/>
      <w:u w:val="single"/>
    </w:rPr>
  </w:style>
  <w:style w:type="character" w:styleId="UnresolvedMention">
    <w:name w:val="Unresolved Mention"/>
    <w:basedOn w:val="DefaultParagraphFont"/>
    <w:uiPriority w:val="99"/>
    <w:semiHidden/>
    <w:unhideWhenUsed/>
    <w:rsid w:val="00613D08"/>
    <w:rPr>
      <w:color w:val="605E5C"/>
      <w:shd w:val="clear" w:color="auto" w:fill="E1DFDD"/>
    </w:rPr>
  </w:style>
  <w:style w:type="character" w:customStyle="1" w:styleId="BodyTextChar">
    <w:name w:val="Body Text Char"/>
    <w:basedOn w:val="DefaultParagraphFont"/>
    <w:link w:val="BodyText"/>
    <w:uiPriority w:val="1"/>
    <w:rsid w:val="002606F7"/>
    <w:rPr>
      <w:rFonts w:ascii="Times New Roman" w:eastAsia="Times New Roman" w:hAnsi="Times New Roman"/>
      <w:sz w:val="24"/>
      <w:szCs w:val="24"/>
    </w:rPr>
  </w:style>
  <w:style w:type="table" w:styleId="TableGrid">
    <w:name w:val="Table Grid"/>
    <w:basedOn w:val="TableNormal"/>
    <w:uiPriority w:val="39"/>
    <w:rsid w:val="00FB0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09594">
      <w:bodyDiv w:val="1"/>
      <w:marLeft w:val="0"/>
      <w:marRight w:val="0"/>
      <w:marTop w:val="0"/>
      <w:marBottom w:val="0"/>
      <w:divBdr>
        <w:top w:val="none" w:sz="0" w:space="0" w:color="auto"/>
        <w:left w:val="none" w:sz="0" w:space="0" w:color="auto"/>
        <w:bottom w:val="none" w:sz="0" w:space="0" w:color="auto"/>
        <w:right w:val="none" w:sz="0" w:space="0" w:color="auto"/>
      </w:divBdr>
      <w:divsChild>
        <w:div w:id="60061788">
          <w:marLeft w:val="0"/>
          <w:marRight w:val="0"/>
          <w:marTop w:val="0"/>
          <w:marBottom w:val="0"/>
          <w:divBdr>
            <w:top w:val="none" w:sz="0" w:space="0" w:color="auto"/>
            <w:left w:val="none" w:sz="0" w:space="0" w:color="auto"/>
            <w:bottom w:val="none" w:sz="0" w:space="0" w:color="auto"/>
            <w:right w:val="none" w:sz="0" w:space="0" w:color="auto"/>
          </w:divBdr>
          <w:divsChild>
            <w:div w:id="1094394832">
              <w:marLeft w:val="0"/>
              <w:marRight w:val="0"/>
              <w:marTop w:val="0"/>
              <w:marBottom w:val="0"/>
              <w:divBdr>
                <w:top w:val="none" w:sz="0" w:space="0" w:color="auto"/>
                <w:left w:val="none" w:sz="0" w:space="0" w:color="auto"/>
                <w:bottom w:val="none" w:sz="0" w:space="0" w:color="auto"/>
                <w:right w:val="none" w:sz="0" w:space="0" w:color="auto"/>
              </w:divBdr>
              <w:divsChild>
                <w:div w:id="1365448263">
                  <w:marLeft w:val="0"/>
                  <w:marRight w:val="0"/>
                  <w:marTop w:val="0"/>
                  <w:marBottom w:val="0"/>
                  <w:divBdr>
                    <w:top w:val="none" w:sz="0" w:space="0" w:color="auto"/>
                    <w:left w:val="none" w:sz="0" w:space="0" w:color="auto"/>
                    <w:bottom w:val="none" w:sz="0" w:space="0" w:color="auto"/>
                    <w:right w:val="none" w:sz="0" w:space="0" w:color="auto"/>
                  </w:divBdr>
                  <w:divsChild>
                    <w:div w:id="75655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yit.edu/academic_affairs/curriculum_committee/%20" TargetMode="External"/><Relationship Id="rId18" Type="http://schemas.openxmlformats.org/officeDocument/2006/relationships/image" Target="media/image4.png"/><Relationship Id="rId26" Type="http://schemas.openxmlformats.org/officeDocument/2006/relationships/hyperlink" Target="mailto:mrome@nyit.edu"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bbuhler@nyit.edu" TargetMode="External"/><Relationship Id="rId17" Type="http://schemas.openxmlformats.org/officeDocument/2006/relationships/image" Target="media/image11.png"/><Relationship Id="rId25" Type="http://schemas.openxmlformats.org/officeDocument/2006/relationships/hyperlink" Target="mailto:OPPROGS@nysed.gov" TargetMode="External"/><Relationship Id="rId33" Type="http://schemas.openxmlformats.org/officeDocument/2006/relationships/hyperlink" Target="https://www.nyit.edu/files/academic_affairs/1629220415_79_NYSED_Guidance_and_Forms_2021-08-12_(for_CC_Approval).pdf" TargetMode="External"/><Relationship Id="rId2" Type="http://schemas.openxmlformats.org/officeDocument/2006/relationships/numbering" Target="numbering.xml"/><Relationship Id="rId16" Type="http://schemas.openxmlformats.org/officeDocument/2006/relationships/image" Target="media/image13.png"/><Relationship Id="rId20" Type="http://schemas.openxmlformats.org/officeDocument/2006/relationships/image" Target="media/image5.png"/><Relationship Id="rId29" Type="http://schemas.openxmlformats.org/officeDocument/2006/relationships/hyperlink" Target="https://www.nyit.edu/files/academic_affairs/AA_CurriculumCommittee_FiveYearFinancialProjectionTemplate.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buhler@nyit.edu" TargetMode="External"/><Relationship Id="rId24" Type="http://schemas.openxmlformats.org/officeDocument/2006/relationships/hyperlink" Target="http://www.nysed.gov/college-university-evaluation/changes-currently-registered-programs" TargetMode="External"/><Relationship Id="rId32" Type="http://schemas.openxmlformats.org/officeDocument/2006/relationships/hyperlink" Target="https://www.nyit.edu/files/academic_affairs/AA_CurriculumCommittee_NYSEDNewProgramProposalCoverSheet.doc"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hyperlink" Target="https://www.nyit.edu/files/academic_affairs/1629220415_79_NYSED_Guidance_and_Forms_2021-08-12_(for_CC_Approval).pdf"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10.png"/><Relationship Id="rId31" Type="http://schemas.openxmlformats.org/officeDocument/2006/relationships/hyperlink" Target="https://www.nyit.edu/files/academic_affairs/AA_CurriculumCommittee_NYSEDNewProgramProposalCoverSheet_AY14-15.doc"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about:blank" TargetMode="External"/><Relationship Id="rId22" Type="http://schemas.openxmlformats.org/officeDocument/2006/relationships/image" Target="media/image9.png"/><Relationship Id="rId27" Type="http://schemas.openxmlformats.org/officeDocument/2006/relationships/hyperlink" Target="https://www.nyit.edu/files/academic_affairs/1629220415_29_Preliminary_Analysis_Criteria_for_New_Curriculum_Proposals_Revised.2021-08-12_.pdf" TargetMode="External"/><Relationship Id="rId30" Type="http://schemas.openxmlformats.org/officeDocument/2006/relationships/hyperlink" Target="https://www.nyit.edu/files/academic_affairs/AA_CurriculumCommittee_ChangeInDegreeMapRequestForm.docx" TargetMode="External"/><Relationship Id="rId35" Type="http://schemas.openxmlformats.org/officeDocument/2006/relationships/fontTable" Target="fontTable.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wWPE1ejLv7ZDRYNCRo1HFAD0NQ==">AMUW2mX/19i82gx3TrZlaU13EQ05mxPelnUjVonwn/YZLCqhmt27rlTZgIg/kTkq6pqp5ptVeQskugeg45sgDImZ01kcjnFYBHJAu5GG77kPrGAF0EmDykEUD22zBR6AaHMzjpHITt68HJdpYtbCy2GD4JgQPtwFDg==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Calabro</dc:creator>
  <cp:lastModifiedBy>Bernadette Calabro</cp:lastModifiedBy>
  <cp:revision>3</cp:revision>
  <dcterms:created xsi:type="dcterms:W3CDTF">2021-09-10T18:32:00Z</dcterms:created>
  <dcterms:modified xsi:type="dcterms:W3CDTF">2021-09-20T14:56:00Z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2017-09-26T00:00:00Z</vt:filetime>
  </property>
  <property fmtid="{D5CDD505-2E9C-101B-9397-08002B2CF9AE}" pid="3" name="LastSaved">
    <vt:filetime>2017-09-29T00:00:00Z</vt:filetime>
  </property>
</Properties>
</file>