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Financial Interest Disclosure Form</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jc w:val="center"/>
      </w:pPr>
      <w:r w:rsidDel="00000000" w:rsidR="00000000" w:rsidRPr="00000000">
        <w:rPr>
          <w:rtl w:val="0"/>
        </w:rPr>
      </w:r>
    </w:p>
    <w:tbl>
      <w:tblPr>
        <w:tblStyle w:val="Table1"/>
        <w:bidi w:val="0"/>
        <w:tblW w:w="10995.000000000002" w:type="dxa"/>
        <w:jc w:val="left"/>
        <w:tblInd w:w="-108.0" w:type="dxa"/>
        <w:tblLayout w:type="fixed"/>
        <w:tblLook w:val="0000"/>
      </w:tblPr>
      <w:tblGrid>
        <w:gridCol w:w="4430"/>
        <w:gridCol w:w="3696"/>
        <w:gridCol w:w="2203"/>
        <w:gridCol w:w="222"/>
        <w:gridCol w:w="222"/>
        <w:gridCol w:w="222"/>
        <w:tblGridChange w:id="0">
          <w:tblGrid>
            <w:gridCol w:w="4430"/>
            <w:gridCol w:w="3696"/>
            <w:gridCol w:w="2203"/>
            <w:gridCol w:w="222"/>
            <w:gridCol w:w="222"/>
            <w:gridCol w:w="222"/>
          </w:tblGrid>
        </w:tblGridChange>
      </w:tblGrid>
      <w:tr>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Investigator:_________________________</w:t>
            </w:r>
            <w:r w:rsidDel="00000000" w:rsidR="00000000" w:rsidRPr="00000000">
              <w:rPr>
                <w:rtl w:val="0"/>
              </w:rPr>
            </w:r>
          </w:p>
        </w:tc>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Department:___________________</w:t>
            </w:r>
            <w:r w:rsidDel="00000000" w:rsidR="00000000" w:rsidRPr="00000000">
              <w:rPr>
                <w:rtl w:val="0"/>
              </w:rPr>
            </w:r>
          </w:p>
        </w:tc>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Phone:___________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tc>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tc>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tc>
        <w:tc>
          <w:tcPr/>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tc>
      </w:tr>
    </w:tbl>
    <w:p w:rsidR="00000000" w:rsidDel="00000000" w:rsidP="00000000" w:rsidRDefault="00000000" w:rsidRPr="00000000">
      <w:pPr>
        <w:widowControl w:val="0"/>
        <w:tabs>
          <w:tab w:val="left" w:pos="1440"/>
          <w:tab w:val="left" w:pos="1800"/>
        </w:tabs>
        <w:spacing w:after="0" w:line="240" w:lineRule="auto"/>
        <w:ind w:right="-720"/>
        <w:contextualSpacing w:val="0"/>
      </w:pPr>
      <w:r w:rsidDel="00000000" w:rsidR="00000000" w:rsidRPr="00000000">
        <w:rPr>
          <w:rFonts w:ascii="Times New Roman" w:cs="Times New Roman" w:eastAsia="Times New Roman" w:hAnsi="Times New Roman"/>
          <w:sz w:val="24"/>
          <w:szCs w:val="24"/>
          <w:vertAlign w:val="baseline"/>
          <w:rtl w:val="0"/>
        </w:rPr>
        <w:t xml:space="preserve">Proposal Title:__________________________________</w:t>
        <w:tab/>
        <w:t xml:space="preserve">Sponsor:______________________</w:t>
      </w:r>
      <w:r w:rsidDel="00000000" w:rsidR="00000000" w:rsidRPr="00000000">
        <w:rPr>
          <w:rFonts w:ascii="Times New Roman" w:cs="Times New Roman" w:eastAsia="Times New Roman" w:hAnsi="Times New Roman"/>
          <w:sz w:val="24"/>
          <w:szCs w:val="24"/>
          <w:rtl w:val="0"/>
        </w:rPr>
        <w:t xml:space="preserve">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Please indicate below any </w:t>
      </w:r>
      <w:r w:rsidDel="00000000" w:rsidR="00000000" w:rsidRPr="00000000">
        <w:rPr>
          <w:rFonts w:ascii="Times New Roman" w:cs="Times New Roman" w:eastAsia="Times New Roman" w:hAnsi="Times New Roman"/>
          <w:b w:val="1"/>
          <w:sz w:val="24"/>
          <w:szCs w:val="24"/>
          <w:vertAlign w:val="baseline"/>
          <w:rtl w:val="0"/>
        </w:rPr>
        <w:t xml:space="preserve">Significant Financial Interests</w:t>
      </w:r>
      <w:r w:rsidDel="00000000" w:rsidR="00000000" w:rsidRPr="00000000">
        <w:rPr>
          <w:rFonts w:ascii="Times New Roman" w:cs="Times New Roman" w:eastAsia="Times New Roman" w:hAnsi="Times New Roman"/>
          <w:sz w:val="24"/>
          <w:szCs w:val="24"/>
          <w:vertAlign w:val="baseline"/>
          <w:rtl w:val="0"/>
        </w:rPr>
        <w:t xml:space="preserve"> (as defined on page 2 of this Form) held by you or members of your immediate family (spouse and dependent children):</w:t>
      </w:r>
      <w:r w:rsidDel="00000000" w:rsidR="00000000" w:rsidRPr="00000000">
        <w:rPr>
          <w:rtl w:val="0"/>
        </w:rPr>
      </w:r>
    </w:p>
    <w:tbl>
      <w:tblPr>
        <w:tblStyle w:val="Table2"/>
        <w:bidi w:val="0"/>
        <w:tblW w:w="9468.0" w:type="dxa"/>
        <w:jc w:val="left"/>
        <w:tblInd w:w="-108.0" w:type="dxa"/>
        <w:tblLayout w:type="fixed"/>
        <w:tblLook w:val="0000"/>
      </w:tblPr>
      <w:tblGrid>
        <w:gridCol w:w="4788"/>
        <w:gridCol w:w="1080"/>
        <w:gridCol w:w="936"/>
        <w:gridCol w:w="236"/>
        <w:gridCol w:w="1168"/>
        <w:gridCol w:w="1260"/>
        <w:tblGridChange w:id="0">
          <w:tblGrid>
            <w:gridCol w:w="4788"/>
            <w:gridCol w:w="1080"/>
            <w:gridCol w:w="936"/>
            <w:gridCol w:w="236"/>
            <w:gridCol w:w="1168"/>
            <w:gridCol w:w="1260"/>
          </w:tblGrid>
        </w:tblGridChange>
      </w:tblGrid>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I have Financial Interests to disclose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A member(s) of my Immediate Family has Financial Interests to disclose</w:t>
            </w:r>
            <w:r w:rsidDel="00000000" w:rsidR="00000000" w:rsidRPr="00000000">
              <w:rPr>
                <w:rtl w:val="0"/>
              </w:rPr>
            </w:r>
          </w:p>
        </w:tc>
      </w:tr>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YES</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NO</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YES</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NO</w:t>
            </w:r>
            <w:r w:rsidDel="00000000" w:rsidR="00000000" w:rsidRPr="00000000">
              <w:rPr>
                <w:rtl w:val="0"/>
              </w:rPr>
            </w:r>
          </w:p>
        </w:tc>
      </w:tr>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Monetary Consideration</w:t>
            </w:r>
            <w:r w:rsidDel="00000000" w:rsidR="00000000" w:rsidRPr="00000000">
              <w:rPr>
                <w:rFonts w:ascii="Times New Roman" w:cs="Times New Roman" w:eastAsia="Times New Roman" w:hAnsi="Times New Roman"/>
                <w:sz w:val="24"/>
                <w:szCs w:val="24"/>
                <w:vertAlign w:val="baseline"/>
                <w:rtl w:val="0"/>
              </w:rPr>
              <w:t xml:space="preserve"> (salary and/or other payments)</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Intellectual Property Rights</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bookmarkStart w:colFirst="0" w:colLast="0" w:name="h.30j0zll" w:id="1"/>
            <w:bookmarkEnd w:id="1"/>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Equity Interests</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r>
      <w:tr>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Other </w:t>
            </w:r>
            <w:r w:rsidDel="00000000" w:rsidR="00000000" w:rsidRPr="00000000">
              <w:rPr>
                <w:rFonts w:ascii="Times New Roman" w:cs="Times New Roman" w:eastAsia="Times New Roman" w:hAnsi="Times New Roman"/>
                <w:sz w:val="24"/>
                <w:szCs w:val="24"/>
                <w:vertAlign w:val="baseline"/>
                <w:rtl w:val="0"/>
              </w:rPr>
              <w:t xml:space="preserve">(position as director, officer, manager, employee, or consultant)</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pPr>
              <w:widowControl w:val="0"/>
              <w:tabs>
                <w:tab w:val="left" w:pos="1440"/>
                <w:tab w:val="left" w:pos="1800"/>
              </w:tabs>
              <w:spacing w:after="0" w:line="240" w:lineRule="auto"/>
              <w:ind w:left="225" w:firstLine="0"/>
              <w:contextualSpacing w:val="0"/>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tc>
      </w:tr>
    </w:tbl>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ind w:right="-720"/>
        <w:contextualSpacing w:val="0"/>
      </w:pPr>
      <w:r w:rsidDel="00000000" w:rsidR="00000000" w:rsidRPr="00000000">
        <w:rPr>
          <w:rFonts w:ascii="Times New Roman" w:cs="Times New Roman" w:eastAsia="Times New Roman" w:hAnsi="Times New Roman"/>
          <w:sz w:val="24"/>
          <w:szCs w:val="24"/>
          <w:vertAlign w:val="baseline"/>
          <w:rtl w:val="0"/>
        </w:rPr>
        <w:t xml:space="preserve">If you have checked any of the “YES” boxes above, please provide a description of the nature and amount of the Interest on an additional page in a sealed envelope marked “Confidential.”  Attach the envelope to this form and submit it with your proposal to the Office of Sponsored Programs and Research.</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ind w:right="-720"/>
        <w:contextualSpacing w:val="0"/>
      </w:pPr>
      <w:r w:rsidDel="00000000" w:rsidR="00000000" w:rsidRPr="00000000">
        <w:rPr>
          <w:rFonts w:ascii="Times New Roman" w:cs="Times New Roman" w:eastAsia="Times New Roman" w:hAnsi="Times New Roman"/>
          <w:b w:val="1"/>
          <w:sz w:val="24"/>
          <w:szCs w:val="24"/>
          <w:vertAlign w:val="baseline"/>
          <w:rtl w:val="0"/>
        </w:rPr>
        <w:t xml:space="preserve">Travel </w:t>
      </w:r>
      <w:r w:rsidDel="00000000" w:rsidR="00000000" w:rsidRPr="00000000">
        <w:rPr>
          <w:rFonts w:ascii="Times New Roman" w:cs="Times New Roman" w:eastAsia="Times New Roman" w:hAnsi="Times New Roman"/>
          <w:sz w:val="24"/>
          <w:szCs w:val="24"/>
          <w:vertAlign w:val="baseline"/>
          <w:rtl w:val="0"/>
        </w:rPr>
        <w:t xml:space="preserve">(any travel reimbursed or sponsored by any entity other than a government agency, institution of higher education or affiliated research institute, academic teaching hospital, or medical center).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Purpose of the trip_____________________________________________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Sponsor/Organizer____________________________________________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Destination__________________________________________________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Duration____________________________________________________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I have read and agree to abide by the New York Institute of Technology Policy on Conflicts of Interest in Research.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i w:val="1"/>
          <w:sz w:val="24"/>
          <w:szCs w:val="24"/>
          <w:vertAlign w:val="baseline"/>
          <w:rtl w:val="0"/>
        </w:rPr>
        <w:t xml:space="preserve">Signature</w:t>
        <w:tab/>
      </w:r>
      <w:r w:rsidDel="00000000" w:rsidR="00000000" w:rsidRPr="00000000">
        <w:rPr>
          <w:rFonts w:ascii="Times New Roman" w:cs="Times New Roman" w:eastAsia="Times New Roman" w:hAnsi="Times New Roman"/>
          <w:sz w:val="24"/>
          <w:szCs w:val="24"/>
          <w:vertAlign w:val="baseline"/>
          <w:rtl w:val="0"/>
        </w:rPr>
        <w:tab/>
        <w:tab/>
        <w:tab/>
        <w:tab/>
        <w:tab/>
        <w:tab/>
        <w:tab/>
        <w:tab/>
      </w:r>
      <w:r w:rsidDel="00000000" w:rsidR="00000000" w:rsidRPr="00000000">
        <w:rPr>
          <w:rFonts w:ascii="Times New Roman" w:cs="Times New Roman" w:eastAsia="Times New Roman" w:hAnsi="Times New Roman"/>
          <w:i w:val="1"/>
          <w:sz w:val="24"/>
          <w:szCs w:val="24"/>
          <w:vertAlign w:val="baseline"/>
          <w:rtl w:val="0"/>
        </w:rPr>
        <w:t xml:space="preserve">Date</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w:t>
        <w:tab/>
        <w:tab/>
        <w:tab/>
        <w:t xml:space="preserve">________________________</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i w:val="1"/>
          <w:sz w:val="20"/>
          <w:szCs w:val="20"/>
          <w:vertAlign w:val="baseline"/>
          <w:rtl w:val="0"/>
        </w:rPr>
        <w:t xml:space="preserve">Please do NOT write in this space.  For office use only.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 Disclosure statement was reviewed: no conflict of interest determined.</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bookmarkStart w:colFirst="0" w:colLast="0" w:name="h.3znysh7" w:id="3"/>
      <w:bookmarkEnd w:id="3"/>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Conflict of Interest appropriately managed, reduced, or eliminated.</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bookmarkStart w:colFirst="0" w:colLast="0" w:name="h.2et92p0" w:id="4"/>
      <w:bookmarkEnd w:id="4"/>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 Refer to Committee on Objectivity in Research.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i w:val="1"/>
          <w:sz w:val="20"/>
          <w:szCs w:val="20"/>
          <w:vertAlign w:val="baseline"/>
          <w:rtl w:val="0"/>
        </w:rPr>
        <w:t xml:space="preserve">                                                                        </w:t>
      </w:r>
    </w:p>
    <w:p w:rsidR="00000000" w:rsidDel="00000000" w:rsidP="00000000" w:rsidRDefault="00000000" w:rsidRPr="00000000">
      <w:pPr>
        <w:widowControl w:val="0"/>
        <w:tabs>
          <w:tab w:val="left" w:pos="1440"/>
          <w:tab w:val="left" w:pos="1800"/>
        </w:tabs>
        <w:spacing w:after="0" w:line="240" w:lineRule="auto"/>
        <w:ind w:left="3600" w:firstLine="0"/>
        <w:contextualSpacing w:val="0"/>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Signature: _____________________________________________                                          </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“Significant Financial Interest”</w:t>
      </w:r>
      <w:r w:rsidDel="00000000" w:rsidR="00000000" w:rsidRPr="00000000">
        <w:rPr>
          <w:rFonts w:ascii="Times New Roman" w:cs="Times New Roman" w:eastAsia="Times New Roman" w:hAnsi="Times New Roman"/>
          <w:sz w:val="24"/>
          <w:szCs w:val="24"/>
          <w:vertAlign w:val="baseline"/>
          <w:rtl w:val="0"/>
        </w:rPr>
        <w:t xml:space="preserve"> means</w:t>
      </w:r>
      <w:r w:rsidDel="00000000" w:rsidR="00000000" w:rsidRPr="00000000">
        <w:rPr>
          <w:rtl w:val="0"/>
        </w:rPr>
      </w:r>
    </w:p>
    <w:p w:rsidR="00000000" w:rsidDel="00000000" w:rsidP="00000000" w:rsidRDefault="00000000" w:rsidRPr="00000000">
      <w:pPr>
        <w:widowControl w:val="0"/>
        <w:tabs>
          <w:tab w:val="left" w:pos="1440"/>
          <w:tab w:val="left" w:pos="1800"/>
        </w:tabs>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Any interest of monetary value of the Investigator or the Investigator’s Family that reasonably appears to be related to the Investigator’s Institutional Responsibilities, consisting, in the aggregate, of one or more of the following:</w:t>
      </w:r>
      <w:r w:rsidDel="00000000" w:rsidR="00000000" w:rsidRPr="00000000">
        <w:rPr>
          <w:rtl w:val="0"/>
        </w:rPr>
      </w:r>
    </w:p>
    <w:p w:rsidR="00000000" w:rsidDel="00000000" w:rsidP="00000000" w:rsidRDefault="00000000" w:rsidRPr="00000000">
      <w:pPr>
        <w:numPr>
          <w:ilvl w:val="2"/>
          <w:numId w:val="3"/>
        </w:numPr>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In the case of a publicly traded entity, Remuneration and/or the value of any Equity Interest together totaling in excess of $5,000 during the preceding twelve months;</w:t>
      </w:r>
      <w:r w:rsidDel="00000000" w:rsidR="00000000" w:rsidRPr="00000000">
        <w:rPr>
          <w:rtl w:val="0"/>
        </w:rPr>
      </w:r>
    </w:p>
    <w:p w:rsidR="00000000" w:rsidDel="00000000" w:rsidP="00000000" w:rsidRDefault="00000000" w:rsidRPr="00000000">
      <w:pPr>
        <w:numPr>
          <w:ilvl w:val="2"/>
          <w:numId w:val="3"/>
        </w:numPr>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Remuneration from any non-publicly traded entity in excess of $5,000 during the preceding twelve months, or any Equity Interest in a non-publicly traded entity;</w:t>
      </w:r>
      <w:r w:rsidDel="00000000" w:rsidR="00000000" w:rsidRPr="00000000">
        <w:rPr>
          <w:rtl w:val="0"/>
        </w:rPr>
      </w:r>
    </w:p>
    <w:p w:rsidR="00000000" w:rsidDel="00000000" w:rsidP="00000000" w:rsidRDefault="00000000" w:rsidRPr="00000000">
      <w:pPr>
        <w:numPr>
          <w:ilvl w:val="2"/>
          <w:numId w:val="3"/>
        </w:numPr>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Intellectual property rights and interests in the Research (e.g. patents and copyrights) and the right to receive royalties therefrom;</w:t>
      </w:r>
      <w:r w:rsidDel="00000000" w:rsidR="00000000" w:rsidRPr="00000000">
        <w:rPr>
          <w:rtl w:val="0"/>
        </w:rPr>
      </w:r>
    </w:p>
    <w:p w:rsidR="00000000" w:rsidDel="00000000" w:rsidP="00000000" w:rsidRDefault="00000000" w:rsidRPr="00000000">
      <w:pPr>
        <w:numPr>
          <w:ilvl w:val="0"/>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Remuneration affected by the outcome of the Research—for example, compensation that is higher for a favorable outcome than for an unfavorable outcome; </w:t>
      </w:r>
      <w:r w:rsidDel="00000000" w:rsidR="00000000" w:rsidRPr="00000000">
        <w:rPr>
          <w:rtl w:val="0"/>
        </w:rPr>
      </w:r>
    </w:p>
    <w:p w:rsidR="00000000" w:rsidDel="00000000" w:rsidP="00000000" w:rsidRDefault="00000000" w:rsidRPr="00000000">
      <w:pPr>
        <w:numPr>
          <w:ilvl w:val="0"/>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Remuneration from the sponsor of the Research to the Investigator, or payments to NYIT to support activities of the Investigator, which remuneration or payments are over and above the costs of conducting the current Research project;</w:t>
      </w:r>
      <w:r w:rsidDel="00000000" w:rsidR="00000000" w:rsidRPr="00000000">
        <w:rPr>
          <w:rtl w:val="0"/>
        </w:rPr>
      </w:r>
    </w:p>
    <w:p w:rsidR="00000000" w:rsidDel="00000000" w:rsidP="00000000" w:rsidRDefault="00000000" w:rsidRPr="00000000">
      <w:pPr>
        <w:numPr>
          <w:ilvl w:val="0"/>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Position as a director, officer, manager, employee or consultant to an entity with a Significant Financial Interest in the Research.</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“Significant Financial Interest” does not include the following:</w:t>
      </w:r>
      <w:r w:rsidDel="00000000" w:rsidR="00000000" w:rsidRPr="00000000">
        <w:rPr>
          <w:rtl w:val="0"/>
        </w:rPr>
      </w:r>
    </w:p>
    <w:p w:rsidR="00000000" w:rsidDel="00000000" w:rsidP="00000000" w:rsidRDefault="00000000" w:rsidRPr="00000000">
      <w:pPr>
        <w:numPr>
          <w:ilvl w:val="0"/>
          <w:numId w:val="2"/>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Remuneration paid to the Investigator by NYIT, including any share in royalties related to intellectual property rights assigned by the Investigator to NYIT, provided that the Investigator is currently employed or otherwise appointed by NYIT;</w:t>
      </w:r>
      <w:r w:rsidDel="00000000" w:rsidR="00000000" w:rsidRPr="00000000">
        <w:rPr>
          <w:rtl w:val="0"/>
        </w:rPr>
      </w:r>
    </w:p>
    <w:p w:rsidR="00000000" w:rsidDel="00000000" w:rsidP="00000000" w:rsidRDefault="00000000" w:rsidRPr="00000000">
      <w:pPr>
        <w:numPr>
          <w:ilvl w:val="0"/>
          <w:numId w:val="2"/>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Income from seminars, lectures or teaching engagements sponsored by a government agency, institution of higher education or affiliated research institute, academic teaching hospital, or medical center;</w:t>
      </w:r>
      <w:r w:rsidDel="00000000" w:rsidR="00000000" w:rsidRPr="00000000">
        <w:rPr>
          <w:rtl w:val="0"/>
        </w:rPr>
      </w:r>
    </w:p>
    <w:p w:rsidR="00000000" w:rsidDel="00000000" w:rsidP="00000000" w:rsidRDefault="00000000" w:rsidRPr="00000000">
      <w:pPr>
        <w:numPr>
          <w:ilvl w:val="0"/>
          <w:numId w:val="2"/>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Income from service on advisory committees or review panels for a government agency, institution of higher education or affiliated research institute, academic teaching hospital, or medical center.</w:t>
      </w: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200" w:before="0" w:line="276" w:lineRule="auto"/>
      <w:contextualSpacing w:val="0"/>
      <w:jc w:val="right"/>
    </w:pPr>
    <w:fldSimple w:instr="PAGE" w:fldLock="0" w:dirty="0">
      <w:r w:rsidDel="00000000" w:rsidR="00000000" w:rsidRPr="00000000">
        <w:rPr>
          <w:rFonts w:ascii="Calibri" w:cs="Calibri" w:eastAsia="Calibri" w:hAnsi="Calibri"/>
          <w:b w:val="0"/>
          <w:sz w:val="22"/>
          <w:szCs w:val="22"/>
          <w:vertAlign w:val="baseline"/>
        </w:rPr>
      </w:r>
    </w:fldSimple>
    <w:r w:rsidDel="00000000" w:rsidR="00000000" w:rsidRPr="00000000">
      <w:rPr>
        <w:rtl w:val="0"/>
      </w:rPr>
    </w:r>
  </w:p>
  <w:p w:rsidR="00000000" w:rsidDel="00000000" w:rsidP="00000000" w:rsidRDefault="00000000" w:rsidRPr="00000000">
    <w:pPr>
      <w:tabs>
        <w:tab w:val="left" w:pos="1423"/>
      </w:tabs>
      <w:spacing w:after="720" w:before="0" w:line="276" w:lineRule="auto"/>
      <w:contextualSpacing w:val="0"/>
    </w:pPr>
    <w:r w:rsidDel="00000000" w:rsidR="00000000" w:rsidRPr="00000000">
      <w:rPr>
        <w:rFonts w:ascii="Times New Roman" w:cs="Times New Roman" w:eastAsia="Times New Roman" w:hAnsi="Times New Roman"/>
        <w:b w:val="0"/>
        <w:sz w:val="22"/>
        <w:szCs w:val="22"/>
        <w:vertAlign w:val="baseline"/>
        <w:rtl w:val="0"/>
      </w:rPr>
      <w:tab/>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006"/>
      </w:tabs>
      <w:spacing w:after="200" w:before="720" w:line="276" w:lineRule="auto"/>
      <w:contextualSpacing w:val="0"/>
    </w:pPr>
    <w:r w:rsidDel="00000000" w:rsidR="00000000" w:rsidRPr="00000000">
      <w:rPr>
        <w:rFonts w:ascii="Times New Roman" w:cs="Times New Roman" w:eastAsia="Times New Roman" w:hAnsi="Times New Roman"/>
        <w:b w:val="1"/>
        <w:sz w:val="22"/>
        <w:szCs w:val="22"/>
        <w:vertAlign w:val="baseline"/>
        <w:rtl w:val="0"/>
      </w:rPr>
      <w:tab/>
      <w:tab/>
      <w:tab/>
      <w:t xml:space="preserve">Policy on Conflicts of Interest in Research</w:t>
    </w:r>
    <w:r w:rsidDel="00000000" w:rsidR="00000000" w:rsidRPr="00000000">
      <w:rPr>
        <w:rtl w:val="0"/>
      </w:rPr>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006"/>
      </w:tabs>
      <w:spacing w:before="720" w:lineRule="auto"/>
      <w:contextualSpacing w:val="0"/>
      <w:jc w:val="center"/>
    </w:pPr>
    <w:r w:rsidDel="00000000" w:rsidR="00000000" w:rsidRPr="00000000">
      <w:rPr>
        <w:rFonts w:ascii="Times New Roman" w:cs="Times New Roman" w:eastAsia="Times New Roman" w:hAnsi="Times New Roman"/>
        <w:b w:val="1"/>
        <w:rtl w:val="0"/>
      </w:rPr>
      <w:t xml:space="preserve">Policy on Conflicts of Interest in Research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header" Target="header1.xml"/><Relationship Id="rId7" Type="http://schemas.openxmlformats.org/officeDocument/2006/relationships/footer" Target="footer.xml"/><Relationship Id="rId8" Type="http://schemas.openxmlformats.org/officeDocument/2006/relationships/footer" Target="footer1.xml"/></Relationships>
</file>