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F44" w:rsidRDefault="00EE4F44">
      <w:pPr>
        <w:pStyle w:val="BodyTextIndent"/>
        <w:spacing w:before="120" w:after="120"/>
        <w:ind w:firstLine="0"/>
        <w:jc w:val="center"/>
        <w:rPr>
          <w:rFonts w:ascii="Arial" w:hAnsi="Arial" w:cs="Arial"/>
          <w:b/>
          <w:szCs w:val="22"/>
        </w:rPr>
      </w:pPr>
      <w:r>
        <w:rPr>
          <w:rFonts w:ascii="Arial" w:hAnsi="Arial" w:cs="Arial"/>
          <w:b/>
          <w:szCs w:val="22"/>
        </w:rPr>
        <w:t>Request for Exemption</w:t>
      </w:r>
    </w:p>
    <w:p w:rsidR="00EE4F44" w:rsidRDefault="00EE4F44">
      <w:pPr>
        <w:pStyle w:val="BodyTextIndent"/>
        <w:spacing w:before="120" w:after="120"/>
        <w:ind w:firstLine="0"/>
        <w:jc w:val="center"/>
        <w:rPr>
          <w:rFonts w:ascii="Arial" w:hAnsi="Arial" w:cs="Arial"/>
          <w:b/>
          <w:szCs w:val="22"/>
        </w:rPr>
      </w:pPr>
      <w:r>
        <w:rPr>
          <w:rFonts w:ascii="Arial" w:hAnsi="Arial" w:cs="Arial"/>
          <w:b/>
          <w:szCs w:val="22"/>
        </w:rPr>
        <w:t>Instructions</w:t>
      </w:r>
    </w:p>
    <w:p w:rsidR="004768C1" w:rsidRDefault="00EE4F44">
      <w:pPr>
        <w:pStyle w:val="BodyTextIndent"/>
        <w:spacing w:before="120" w:after="120"/>
        <w:ind w:firstLine="0"/>
        <w:jc w:val="left"/>
        <w:rPr>
          <w:rFonts w:ascii="Arial" w:hAnsi="Arial" w:cs="Arial"/>
          <w:szCs w:val="22"/>
        </w:rPr>
      </w:pPr>
      <w:r>
        <w:rPr>
          <w:rFonts w:ascii="Arial" w:hAnsi="Arial" w:cs="Arial"/>
          <w:szCs w:val="22"/>
        </w:rPr>
        <w:t>Certain categories of research are exempt from Federal regulations requiring IRB review.  These categories can be found on the attached or at</w:t>
      </w:r>
      <w:r w:rsidR="004768C1">
        <w:rPr>
          <w:rFonts w:ascii="Arial" w:hAnsi="Arial" w:cs="Arial"/>
          <w:szCs w:val="22"/>
        </w:rPr>
        <w:t xml:space="preserve">: </w:t>
      </w:r>
      <w:hyperlink r:id="rId7" w:history="1">
        <w:r w:rsidR="00380D2C" w:rsidRPr="000A3C9A">
          <w:rPr>
            <w:rStyle w:val="Hyperlink"/>
            <w:rFonts w:ascii="Arial" w:hAnsi="Arial" w:cs="Arial"/>
            <w:szCs w:val="22"/>
          </w:rPr>
          <w:t>https://web.nyit.edu/files/academic_affairs/AA_OSPAR_IRB_ReviewExemptionCategories.pdf</w:t>
        </w:r>
      </w:hyperlink>
      <w:r w:rsidR="00380D2C">
        <w:rPr>
          <w:rFonts w:ascii="Arial" w:hAnsi="Arial" w:cs="Arial"/>
          <w:szCs w:val="22"/>
        </w:rPr>
        <w:t xml:space="preserve"> </w:t>
      </w:r>
    </w:p>
    <w:p w:rsidR="00EE4F44" w:rsidRDefault="00EE4F44">
      <w:pPr>
        <w:pStyle w:val="BodyTextIndent"/>
        <w:spacing w:before="120" w:after="120"/>
        <w:ind w:firstLine="0"/>
        <w:jc w:val="left"/>
        <w:rPr>
          <w:rFonts w:ascii="Arial" w:hAnsi="Arial" w:cs="Arial"/>
          <w:szCs w:val="22"/>
        </w:rPr>
      </w:pPr>
      <w:r>
        <w:rPr>
          <w:rFonts w:ascii="Arial" w:hAnsi="Arial" w:cs="Arial"/>
          <w:b/>
          <w:szCs w:val="22"/>
        </w:rPr>
        <w:t>Only the IRB can determine if a protocol is exempt</w:t>
      </w:r>
      <w:r>
        <w:rPr>
          <w:rFonts w:ascii="Arial" w:hAnsi="Arial" w:cs="Arial"/>
          <w:szCs w:val="22"/>
        </w:rPr>
        <w:t xml:space="preserve">.  To request an exemption, complete the </w:t>
      </w:r>
      <w:r>
        <w:rPr>
          <w:rFonts w:ascii="Arial" w:hAnsi="Arial" w:cs="Arial"/>
          <w:i/>
          <w:szCs w:val="22"/>
        </w:rPr>
        <w:t>Request for Exemption</w:t>
      </w:r>
      <w:r>
        <w:rPr>
          <w:rFonts w:ascii="Arial" w:hAnsi="Arial" w:cs="Arial"/>
          <w:szCs w:val="22"/>
        </w:rPr>
        <w:t xml:space="preserve"> form and submit it to the IRB office shown below.  Requests for exemption are reviewed on a rolling basis and can be submitted at any time.  </w:t>
      </w:r>
    </w:p>
    <w:p w:rsidR="00EE4F44" w:rsidRDefault="00EE4F44">
      <w:pPr>
        <w:pStyle w:val="BodyTextIndent"/>
        <w:spacing w:before="120" w:after="120"/>
        <w:ind w:firstLine="0"/>
        <w:jc w:val="left"/>
        <w:rPr>
          <w:rFonts w:ascii="Arial" w:hAnsi="Arial" w:cs="Arial"/>
          <w:szCs w:val="22"/>
        </w:rPr>
      </w:pPr>
      <w:r>
        <w:rPr>
          <w:rFonts w:ascii="Arial" w:hAnsi="Arial" w:cs="Arial"/>
          <w:szCs w:val="22"/>
        </w:rPr>
        <w:t xml:space="preserve">If the IRB determines that the proposed project qualifies for exemption, you will receive a letter to this effect.  No further action will be required. </w:t>
      </w:r>
    </w:p>
    <w:p w:rsidR="00EE4F44" w:rsidRDefault="00EE4F44">
      <w:pPr>
        <w:pStyle w:val="BodyTextIndent"/>
        <w:spacing w:before="120" w:after="120"/>
        <w:ind w:firstLine="0"/>
        <w:jc w:val="left"/>
        <w:rPr>
          <w:rFonts w:ascii="Arial" w:hAnsi="Arial" w:cs="Arial"/>
          <w:szCs w:val="22"/>
        </w:rPr>
      </w:pPr>
      <w:r>
        <w:rPr>
          <w:rFonts w:ascii="Arial" w:hAnsi="Arial" w:cs="Arial"/>
          <w:szCs w:val="22"/>
        </w:rPr>
        <w:t xml:space="preserve">Please read these instructions carefully.  The most common reason for delay in review of protocols is that the IRB does not have enough information about the project.  </w:t>
      </w:r>
    </w:p>
    <w:p w:rsidR="00EE4F44" w:rsidRDefault="00EE4F44">
      <w:pPr>
        <w:pStyle w:val="BodyTextIndent"/>
        <w:spacing w:before="120" w:after="120" w:line="360" w:lineRule="auto"/>
        <w:ind w:firstLine="0"/>
        <w:jc w:val="left"/>
        <w:rPr>
          <w:rFonts w:ascii="Arial" w:hAnsi="Arial" w:cs="Arial"/>
          <w:b/>
          <w:szCs w:val="22"/>
          <w:u w:val="single"/>
        </w:rPr>
      </w:pPr>
      <w:r>
        <w:rPr>
          <w:rFonts w:ascii="Arial" w:hAnsi="Arial" w:cs="Arial"/>
          <w:b/>
          <w:bCs/>
          <w:szCs w:val="22"/>
          <w:u w:val="single"/>
        </w:rPr>
        <w:t>Submitting your protocol for review</w:t>
      </w:r>
      <w:r>
        <w:rPr>
          <w:rFonts w:ascii="Arial" w:hAnsi="Arial" w:cs="Arial"/>
          <w:szCs w:val="22"/>
        </w:rPr>
        <w:br/>
      </w:r>
      <w:r>
        <w:rPr>
          <w:rFonts w:ascii="Arial" w:hAnsi="Arial" w:cs="Arial"/>
          <w:b/>
          <w:szCs w:val="22"/>
          <w:u w:val="single"/>
        </w:rPr>
        <w:t>What to submit:</w:t>
      </w:r>
    </w:p>
    <w:p w:rsidR="00EE4F44" w:rsidRDefault="008C4607">
      <w:pPr>
        <w:pStyle w:val="BodyTextIndent"/>
        <w:spacing w:before="120" w:after="120"/>
        <w:ind w:firstLine="0"/>
        <w:jc w:val="left"/>
        <w:rPr>
          <w:rFonts w:ascii="Arial" w:hAnsi="Arial" w:cs="Arial"/>
          <w:szCs w:val="22"/>
        </w:rPr>
      </w:pPr>
      <w:r>
        <w:rPr>
          <w:rFonts w:ascii="Arial" w:hAnsi="Arial" w:cs="Arial"/>
          <w:szCs w:val="22"/>
        </w:rPr>
        <w:t xml:space="preserve">Submit one copy of the original </w:t>
      </w:r>
      <w:r w:rsidR="00306616">
        <w:rPr>
          <w:rFonts w:ascii="Arial" w:hAnsi="Arial" w:cs="Arial"/>
          <w:szCs w:val="22"/>
        </w:rPr>
        <w:t>in PDF</w:t>
      </w:r>
      <w:r>
        <w:rPr>
          <w:rFonts w:ascii="Arial" w:hAnsi="Arial" w:cs="Arial"/>
          <w:szCs w:val="22"/>
        </w:rPr>
        <w:t xml:space="preserve"> format: </w:t>
      </w:r>
      <w:r w:rsidR="00EE4F44">
        <w:rPr>
          <w:rFonts w:ascii="Arial" w:hAnsi="Arial" w:cs="Arial"/>
          <w:szCs w:val="22"/>
        </w:rPr>
        <w:t xml:space="preserve"> </w:t>
      </w:r>
    </w:p>
    <w:bookmarkStart w:id="0" w:name="Check10"/>
    <w:p w:rsidR="00EE4F44" w:rsidRDefault="00907ADB">
      <w:pPr>
        <w:pStyle w:val="BodyTextIndent"/>
        <w:spacing w:before="120" w:after="120"/>
        <w:ind w:left="720" w:firstLine="0"/>
        <w:jc w:val="left"/>
        <w:rPr>
          <w:rFonts w:ascii="Arial" w:hAnsi="Arial" w:cs="Arial"/>
          <w:szCs w:val="22"/>
        </w:rPr>
      </w:pPr>
      <w:r>
        <w:rPr>
          <w:rFonts w:ascii="Arial" w:hAnsi="Arial" w:cs="Arial"/>
          <w:szCs w:val="22"/>
        </w:rPr>
        <w:fldChar w:fldCharType="begin">
          <w:ffData>
            <w:name w:val="Check10"/>
            <w:enabled/>
            <w:calcOnExit w:val="0"/>
            <w:checkBox>
              <w:sizeAuto/>
              <w:default w:val="0"/>
            </w:checkBox>
          </w:ffData>
        </w:fldChar>
      </w:r>
      <w:r w:rsidR="00EE4F44">
        <w:rPr>
          <w:rFonts w:ascii="Arial" w:hAnsi="Arial" w:cs="Arial"/>
          <w:szCs w:val="22"/>
        </w:rPr>
        <w:instrText xml:space="preserve"> FORMCHECKBOX </w:instrText>
      </w:r>
      <w:r w:rsidR="00CF6C86">
        <w:rPr>
          <w:rFonts w:ascii="Arial" w:hAnsi="Arial" w:cs="Arial"/>
          <w:szCs w:val="22"/>
        </w:rPr>
      </w:r>
      <w:r w:rsidR="00CF6C86">
        <w:rPr>
          <w:rFonts w:ascii="Arial" w:hAnsi="Arial" w:cs="Arial"/>
          <w:szCs w:val="22"/>
        </w:rPr>
        <w:fldChar w:fldCharType="separate"/>
      </w:r>
      <w:r>
        <w:rPr>
          <w:rFonts w:ascii="Arial" w:hAnsi="Arial" w:cs="Arial"/>
          <w:szCs w:val="22"/>
        </w:rPr>
        <w:fldChar w:fldCharType="end"/>
      </w:r>
      <w:bookmarkEnd w:id="0"/>
      <w:r w:rsidR="00EE4F44">
        <w:rPr>
          <w:rFonts w:ascii="Arial" w:hAnsi="Arial" w:cs="Arial"/>
          <w:szCs w:val="22"/>
        </w:rPr>
        <w:t xml:space="preserve">  The signed Request for Exemption form</w:t>
      </w:r>
    </w:p>
    <w:bookmarkStart w:id="1" w:name="Check11"/>
    <w:p w:rsidR="00EE4F44" w:rsidRDefault="00907ADB">
      <w:pPr>
        <w:pStyle w:val="BodyTextIndent"/>
        <w:spacing w:before="120" w:after="120"/>
        <w:ind w:left="720" w:firstLine="0"/>
        <w:jc w:val="left"/>
        <w:rPr>
          <w:rFonts w:ascii="Arial" w:hAnsi="Arial" w:cs="Arial"/>
          <w:szCs w:val="22"/>
        </w:rPr>
      </w:pPr>
      <w:r>
        <w:rPr>
          <w:rFonts w:ascii="Arial" w:hAnsi="Arial" w:cs="Arial"/>
          <w:szCs w:val="22"/>
        </w:rPr>
        <w:fldChar w:fldCharType="begin">
          <w:ffData>
            <w:name w:val="Check11"/>
            <w:enabled/>
            <w:calcOnExit w:val="0"/>
            <w:checkBox>
              <w:sizeAuto/>
              <w:default w:val="0"/>
            </w:checkBox>
          </w:ffData>
        </w:fldChar>
      </w:r>
      <w:r w:rsidR="00EE4F44">
        <w:rPr>
          <w:rFonts w:ascii="Arial" w:hAnsi="Arial" w:cs="Arial"/>
          <w:szCs w:val="22"/>
        </w:rPr>
        <w:instrText xml:space="preserve"> FORMCHECKBOX </w:instrText>
      </w:r>
      <w:r w:rsidR="00CF6C86">
        <w:rPr>
          <w:rFonts w:ascii="Arial" w:hAnsi="Arial" w:cs="Arial"/>
          <w:szCs w:val="22"/>
        </w:rPr>
      </w:r>
      <w:r w:rsidR="00CF6C86">
        <w:rPr>
          <w:rFonts w:ascii="Arial" w:hAnsi="Arial" w:cs="Arial"/>
          <w:szCs w:val="22"/>
        </w:rPr>
        <w:fldChar w:fldCharType="separate"/>
      </w:r>
      <w:r>
        <w:rPr>
          <w:rFonts w:ascii="Arial" w:hAnsi="Arial" w:cs="Arial"/>
          <w:szCs w:val="22"/>
        </w:rPr>
        <w:fldChar w:fldCharType="end"/>
      </w:r>
      <w:bookmarkEnd w:id="1"/>
      <w:r w:rsidR="00EE4F44">
        <w:rPr>
          <w:rFonts w:ascii="Arial" w:hAnsi="Arial" w:cs="Arial"/>
          <w:szCs w:val="22"/>
        </w:rPr>
        <w:t xml:space="preserve">  Protocol description</w:t>
      </w:r>
    </w:p>
    <w:bookmarkStart w:id="2" w:name="Check12"/>
    <w:p w:rsidR="00EE4F44" w:rsidRDefault="00907ADB">
      <w:pPr>
        <w:pStyle w:val="BodyTextIndent"/>
        <w:spacing w:before="120" w:after="120"/>
        <w:ind w:left="720" w:firstLine="0"/>
        <w:jc w:val="left"/>
        <w:rPr>
          <w:rFonts w:ascii="Arial" w:hAnsi="Arial" w:cs="Arial"/>
          <w:szCs w:val="22"/>
        </w:rPr>
      </w:pPr>
      <w:r>
        <w:rPr>
          <w:rFonts w:ascii="Arial" w:hAnsi="Arial" w:cs="Arial"/>
          <w:szCs w:val="22"/>
        </w:rPr>
        <w:fldChar w:fldCharType="begin">
          <w:ffData>
            <w:name w:val="Check12"/>
            <w:enabled/>
            <w:calcOnExit w:val="0"/>
            <w:checkBox>
              <w:sizeAuto/>
              <w:default w:val="0"/>
            </w:checkBox>
          </w:ffData>
        </w:fldChar>
      </w:r>
      <w:r w:rsidR="00EE4F44">
        <w:rPr>
          <w:rFonts w:ascii="Arial" w:hAnsi="Arial" w:cs="Arial"/>
          <w:szCs w:val="22"/>
        </w:rPr>
        <w:instrText xml:space="preserve"> FORMCHECKBOX </w:instrText>
      </w:r>
      <w:r w:rsidR="00CF6C86">
        <w:rPr>
          <w:rFonts w:ascii="Arial" w:hAnsi="Arial" w:cs="Arial"/>
          <w:szCs w:val="22"/>
        </w:rPr>
      </w:r>
      <w:r w:rsidR="00CF6C86">
        <w:rPr>
          <w:rFonts w:ascii="Arial" w:hAnsi="Arial" w:cs="Arial"/>
          <w:szCs w:val="22"/>
        </w:rPr>
        <w:fldChar w:fldCharType="separate"/>
      </w:r>
      <w:r>
        <w:rPr>
          <w:rFonts w:ascii="Arial" w:hAnsi="Arial" w:cs="Arial"/>
          <w:szCs w:val="22"/>
        </w:rPr>
        <w:fldChar w:fldCharType="end"/>
      </w:r>
      <w:bookmarkEnd w:id="2"/>
      <w:r w:rsidR="00EE4F44">
        <w:rPr>
          <w:rFonts w:ascii="Arial" w:hAnsi="Arial" w:cs="Arial"/>
          <w:szCs w:val="22"/>
        </w:rPr>
        <w:t xml:space="preserve">  Copies of surveys, interview questions, tests or other instruments</w:t>
      </w:r>
    </w:p>
    <w:bookmarkStart w:id="3" w:name="Check13"/>
    <w:p w:rsidR="00EE4F44" w:rsidRDefault="00907ADB">
      <w:pPr>
        <w:pStyle w:val="BodyTextIndent"/>
        <w:spacing w:before="120" w:after="120"/>
        <w:ind w:left="720" w:firstLine="0"/>
        <w:jc w:val="left"/>
        <w:rPr>
          <w:rFonts w:ascii="Arial" w:hAnsi="Arial" w:cs="Arial"/>
          <w:szCs w:val="22"/>
        </w:rPr>
      </w:pPr>
      <w:r>
        <w:rPr>
          <w:rFonts w:ascii="Arial" w:hAnsi="Arial" w:cs="Arial"/>
          <w:szCs w:val="22"/>
        </w:rPr>
        <w:fldChar w:fldCharType="begin">
          <w:ffData>
            <w:name w:val="Check13"/>
            <w:enabled/>
            <w:calcOnExit w:val="0"/>
            <w:checkBox>
              <w:sizeAuto/>
              <w:default w:val="0"/>
            </w:checkBox>
          </w:ffData>
        </w:fldChar>
      </w:r>
      <w:r w:rsidR="00EE4F44">
        <w:rPr>
          <w:rFonts w:ascii="Arial" w:hAnsi="Arial" w:cs="Arial"/>
          <w:szCs w:val="22"/>
        </w:rPr>
        <w:instrText xml:space="preserve"> FORMCHECKBOX </w:instrText>
      </w:r>
      <w:r w:rsidR="00CF6C86">
        <w:rPr>
          <w:rFonts w:ascii="Arial" w:hAnsi="Arial" w:cs="Arial"/>
          <w:szCs w:val="22"/>
        </w:rPr>
      </w:r>
      <w:r w:rsidR="00CF6C86">
        <w:rPr>
          <w:rFonts w:ascii="Arial" w:hAnsi="Arial" w:cs="Arial"/>
          <w:szCs w:val="22"/>
        </w:rPr>
        <w:fldChar w:fldCharType="separate"/>
      </w:r>
      <w:r>
        <w:rPr>
          <w:rFonts w:ascii="Arial" w:hAnsi="Arial" w:cs="Arial"/>
          <w:szCs w:val="22"/>
        </w:rPr>
        <w:fldChar w:fldCharType="end"/>
      </w:r>
      <w:bookmarkEnd w:id="3"/>
      <w:r w:rsidR="00EE4F44">
        <w:rPr>
          <w:rFonts w:ascii="Arial" w:hAnsi="Arial" w:cs="Arial"/>
          <w:szCs w:val="22"/>
        </w:rPr>
        <w:t xml:space="preserve">  Certificate of completion of the </w:t>
      </w:r>
      <w:r w:rsidR="003A2638">
        <w:rPr>
          <w:rFonts w:ascii="Arial" w:hAnsi="Arial" w:cs="Arial"/>
          <w:szCs w:val="22"/>
        </w:rPr>
        <w:t xml:space="preserve">CITI </w:t>
      </w:r>
      <w:r w:rsidR="00EE4F44">
        <w:rPr>
          <w:rFonts w:ascii="Arial" w:hAnsi="Arial" w:cs="Arial"/>
          <w:szCs w:val="22"/>
        </w:rPr>
        <w:t>training program</w:t>
      </w:r>
    </w:p>
    <w:p w:rsidR="008901E7" w:rsidRDefault="008901E7">
      <w:pPr>
        <w:pStyle w:val="BodyTextIndent"/>
        <w:spacing w:before="120" w:after="120"/>
        <w:ind w:left="720" w:firstLine="0"/>
        <w:jc w:val="left"/>
        <w:rPr>
          <w:rFonts w:ascii="Arial" w:hAnsi="Arial" w:cs="Arial"/>
          <w:szCs w:val="22"/>
        </w:rPr>
      </w:pPr>
      <w:r>
        <w:rPr>
          <w:rFonts w:ascii="Arial" w:hAnsi="Arial" w:cs="Arial"/>
          <w:szCs w:val="22"/>
        </w:rPr>
        <w:fldChar w:fldCharType="begin">
          <w:ffData>
            <w:name w:val="Check13"/>
            <w:enabled/>
            <w:calcOnExit w:val="0"/>
            <w:checkBox>
              <w:sizeAuto/>
              <w:default w:val="0"/>
            </w:checkBox>
          </w:ffData>
        </w:fldChar>
      </w:r>
      <w:r>
        <w:rPr>
          <w:rFonts w:ascii="Arial" w:hAnsi="Arial" w:cs="Arial"/>
          <w:szCs w:val="22"/>
        </w:rPr>
        <w:instrText xml:space="preserve"> FORMCHECKBOX </w:instrText>
      </w:r>
      <w:r w:rsidR="00CF6C86">
        <w:rPr>
          <w:rFonts w:ascii="Arial" w:hAnsi="Arial" w:cs="Arial"/>
          <w:szCs w:val="22"/>
        </w:rPr>
      </w:r>
      <w:r w:rsidR="00CF6C86">
        <w:rPr>
          <w:rFonts w:ascii="Arial" w:hAnsi="Arial" w:cs="Arial"/>
          <w:szCs w:val="22"/>
        </w:rPr>
        <w:fldChar w:fldCharType="separate"/>
      </w:r>
      <w:r>
        <w:rPr>
          <w:rFonts w:ascii="Arial" w:hAnsi="Arial" w:cs="Arial"/>
          <w:szCs w:val="22"/>
        </w:rPr>
        <w:fldChar w:fldCharType="end"/>
      </w:r>
      <w:r w:rsidR="004519E5">
        <w:rPr>
          <w:rFonts w:ascii="Arial" w:hAnsi="Arial" w:cs="Arial"/>
          <w:szCs w:val="22"/>
        </w:rPr>
        <w:t xml:space="preserve">  </w:t>
      </w:r>
      <w:r>
        <w:rPr>
          <w:rFonts w:ascii="Arial" w:hAnsi="Arial" w:cs="Arial"/>
          <w:szCs w:val="22"/>
        </w:rPr>
        <w:t>COI Form</w:t>
      </w:r>
      <w:r w:rsidR="00306616">
        <w:rPr>
          <w:rFonts w:ascii="Arial" w:hAnsi="Arial" w:cs="Arial"/>
          <w:szCs w:val="22"/>
        </w:rPr>
        <w:t xml:space="preserve"> (OSPAR will initiate to all researchers via Adobe Sign</w:t>
      </w:r>
      <w:r w:rsidR="003A2638">
        <w:rPr>
          <w:rFonts w:ascii="Arial" w:hAnsi="Arial" w:cs="Arial"/>
          <w:szCs w:val="22"/>
        </w:rPr>
        <w:t>, just submit email addresses</w:t>
      </w:r>
      <w:r w:rsidR="00306616">
        <w:rPr>
          <w:rFonts w:ascii="Arial" w:hAnsi="Arial" w:cs="Arial"/>
          <w:szCs w:val="22"/>
        </w:rPr>
        <w:t>)</w:t>
      </w:r>
    </w:p>
    <w:bookmarkStart w:id="4" w:name="Check14"/>
    <w:p w:rsidR="00EE4F44" w:rsidRDefault="00907ADB">
      <w:pPr>
        <w:pStyle w:val="BodyTextIndent"/>
        <w:spacing w:before="120" w:after="120"/>
        <w:ind w:left="720" w:firstLine="0"/>
        <w:jc w:val="left"/>
        <w:rPr>
          <w:rFonts w:ascii="Arial" w:hAnsi="Arial" w:cs="Arial"/>
          <w:szCs w:val="22"/>
        </w:rPr>
      </w:pPr>
      <w:r>
        <w:rPr>
          <w:rFonts w:ascii="Arial" w:hAnsi="Arial" w:cs="Arial"/>
          <w:szCs w:val="22"/>
        </w:rPr>
        <w:fldChar w:fldCharType="begin">
          <w:ffData>
            <w:name w:val="Check14"/>
            <w:enabled/>
            <w:calcOnExit w:val="0"/>
            <w:checkBox>
              <w:sizeAuto/>
              <w:default w:val="0"/>
            </w:checkBox>
          </w:ffData>
        </w:fldChar>
      </w:r>
      <w:r w:rsidR="00EE4F44">
        <w:rPr>
          <w:rFonts w:ascii="Arial" w:hAnsi="Arial" w:cs="Arial"/>
          <w:szCs w:val="22"/>
        </w:rPr>
        <w:instrText xml:space="preserve"> FORMCHECKBOX </w:instrText>
      </w:r>
      <w:r w:rsidR="00CF6C86">
        <w:rPr>
          <w:rFonts w:ascii="Arial" w:hAnsi="Arial" w:cs="Arial"/>
          <w:szCs w:val="22"/>
        </w:rPr>
      </w:r>
      <w:r w:rsidR="00CF6C86">
        <w:rPr>
          <w:rFonts w:ascii="Arial" w:hAnsi="Arial" w:cs="Arial"/>
          <w:szCs w:val="22"/>
        </w:rPr>
        <w:fldChar w:fldCharType="separate"/>
      </w:r>
      <w:r>
        <w:rPr>
          <w:rFonts w:ascii="Arial" w:hAnsi="Arial" w:cs="Arial"/>
          <w:szCs w:val="22"/>
        </w:rPr>
        <w:fldChar w:fldCharType="end"/>
      </w:r>
      <w:bookmarkEnd w:id="4"/>
      <w:r w:rsidR="00EE4F44">
        <w:rPr>
          <w:rFonts w:ascii="Arial" w:hAnsi="Arial" w:cs="Arial"/>
          <w:szCs w:val="22"/>
        </w:rPr>
        <w:t xml:space="preserve">  Letters of permission from study sites</w:t>
      </w:r>
      <w:r w:rsidR="003A2638">
        <w:rPr>
          <w:rFonts w:ascii="Arial" w:hAnsi="Arial" w:cs="Arial"/>
          <w:szCs w:val="22"/>
        </w:rPr>
        <w:t xml:space="preserve"> (if applicable)</w:t>
      </w:r>
    </w:p>
    <w:p w:rsidR="00EE4F44" w:rsidRDefault="00EE4F44">
      <w:pPr>
        <w:pStyle w:val="BodyTextIndent"/>
        <w:spacing w:before="120" w:after="120"/>
        <w:ind w:firstLine="0"/>
        <w:jc w:val="left"/>
        <w:rPr>
          <w:rFonts w:ascii="Arial" w:hAnsi="Arial" w:cs="Arial"/>
          <w:szCs w:val="22"/>
        </w:rPr>
      </w:pPr>
      <w:r>
        <w:rPr>
          <w:rFonts w:ascii="Arial" w:hAnsi="Arial" w:cs="Arial"/>
          <w:szCs w:val="22"/>
        </w:rPr>
        <w:t xml:space="preserve">Protocols </w:t>
      </w:r>
      <w:r>
        <w:rPr>
          <w:rFonts w:ascii="Arial" w:hAnsi="Arial" w:cs="Arial"/>
          <w:b/>
          <w:szCs w:val="22"/>
        </w:rPr>
        <w:t>WILL NOT</w:t>
      </w:r>
      <w:r>
        <w:rPr>
          <w:rFonts w:ascii="Arial" w:hAnsi="Arial" w:cs="Arial"/>
          <w:szCs w:val="22"/>
        </w:rPr>
        <w:t xml:space="preserve"> be reviewed without:</w:t>
      </w:r>
    </w:p>
    <w:p w:rsidR="00EE4F44" w:rsidRDefault="00EE4F44">
      <w:pPr>
        <w:pStyle w:val="BodyTextIndent"/>
        <w:numPr>
          <w:ilvl w:val="1"/>
          <w:numId w:val="10"/>
        </w:numPr>
        <w:tabs>
          <w:tab w:val="clear" w:pos="1512"/>
          <w:tab w:val="num" w:pos="1350"/>
        </w:tabs>
        <w:spacing w:before="120" w:after="120"/>
        <w:jc w:val="left"/>
        <w:rPr>
          <w:rFonts w:ascii="Arial" w:hAnsi="Arial" w:cs="Arial"/>
          <w:szCs w:val="22"/>
        </w:rPr>
      </w:pPr>
      <w:r>
        <w:rPr>
          <w:rFonts w:ascii="Arial" w:hAnsi="Arial" w:cs="Arial"/>
          <w:szCs w:val="22"/>
        </w:rPr>
        <w:t>Phone and email address for the Principal Investigator (PI) or Instructor</w:t>
      </w:r>
    </w:p>
    <w:p w:rsidR="00EE4F44" w:rsidRDefault="00EE4F44">
      <w:pPr>
        <w:pStyle w:val="BodyTextIndent"/>
        <w:numPr>
          <w:ilvl w:val="1"/>
          <w:numId w:val="10"/>
        </w:numPr>
        <w:tabs>
          <w:tab w:val="clear" w:pos="1512"/>
          <w:tab w:val="num" w:pos="1350"/>
        </w:tabs>
        <w:spacing w:before="120" w:after="120"/>
        <w:jc w:val="left"/>
        <w:rPr>
          <w:rFonts w:ascii="Arial" w:hAnsi="Arial" w:cs="Arial"/>
          <w:szCs w:val="22"/>
        </w:rPr>
      </w:pPr>
      <w:r>
        <w:rPr>
          <w:rFonts w:ascii="Arial" w:hAnsi="Arial" w:cs="Arial"/>
          <w:szCs w:val="22"/>
        </w:rPr>
        <w:t>Phone and email address for the Student Investigator</w:t>
      </w:r>
    </w:p>
    <w:p w:rsidR="00EE4F44" w:rsidRDefault="00EE4F44">
      <w:pPr>
        <w:pStyle w:val="BodyTextIndent"/>
        <w:numPr>
          <w:ilvl w:val="1"/>
          <w:numId w:val="10"/>
        </w:numPr>
        <w:tabs>
          <w:tab w:val="clear" w:pos="1512"/>
          <w:tab w:val="num" w:pos="1350"/>
        </w:tabs>
        <w:spacing w:before="120" w:after="120"/>
        <w:jc w:val="left"/>
        <w:rPr>
          <w:rFonts w:ascii="Arial" w:hAnsi="Arial"/>
        </w:rPr>
      </w:pPr>
      <w:r>
        <w:rPr>
          <w:rFonts w:ascii="Arial" w:hAnsi="Arial"/>
        </w:rPr>
        <w:t>Signatures of the PI/Instructor (Instructor should sign as both PI and Instructor)</w:t>
      </w:r>
    </w:p>
    <w:p w:rsidR="00EE4F44" w:rsidRDefault="00EE4F44">
      <w:pPr>
        <w:pStyle w:val="BodyTextIndent"/>
        <w:numPr>
          <w:ilvl w:val="1"/>
          <w:numId w:val="10"/>
        </w:numPr>
        <w:tabs>
          <w:tab w:val="clear" w:pos="1512"/>
          <w:tab w:val="num" w:pos="1350"/>
        </w:tabs>
        <w:spacing w:before="120" w:after="120"/>
        <w:jc w:val="left"/>
        <w:rPr>
          <w:b/>
        </w:rPr>
      </w:pPr>
      <w:r>
        <w:rPr>
          <w:rFonts w:ascii="Arial" w:hAnsi="Arial"/>
        </w:rPr>
        <w:t>Signature of Student Investigator</w:t>
      </w:r>
    </w:p>
    <w:p w:rsidR="00EE4F44" w:rsidRDefault="00EE4F44">
      <w:pPr>
        <w:pStyle w:val="BodyTextIndent"/>
        <w:spacing w:before="180" w:after="180"/>
        <w:ind w:left="720" w:hanging="720"/>
        <w:jc w:val="left"/>
        <w:rPr>
          <w:rFonts w:ascii="Arial" w:hAnsi="Arial"/>
          <w:b/>
        </w:rPr>
      </w:pPr>
      <w:r>
        <w:rPr>
          <w:rFonts w:ascii="Arial" w:hAnsi="Arial"/>
          <w:b/>
          <w:u w:val="single"/>
        </w:rPr>
        <w:t>Where:</w:t>
      </w:r>
      <w:r>
        <w:rPr>
          <w:rFonts w:ascii="Arial" w:hAnsi="Arial"/>
          <w:b/>
        </w:rPr>
        <w:t xml:space="preserve"> </w:t>
      </w:r>
    </w:p>
    <w:p w:rsidR="0088496B" w:rsidRDefault="00EE4F44" w:rsidP="00E65AF7">
      <w:pPr>
        <w:pStyle w:val="BodyTextIndent"/>
        <w:spacing w:before="120" w:after="120"/>
        <w:ind w:firstLine="0"/>
        <w:jc w:val="left"/>
        <w:rPr>
          <w:rFonts w:ascii="Arial" w:hAnsi="Arial"/>
        </w:rPr>
      </w:pPr>
      <w:r w:rsidRPr="00E65AF7">
        <w:rPr>
          <w:rFonts w:ascii="Arial" w:hAnsi="Arial"/>
        </w:rPr>
        <w:t xml:space="preserve">Requests for Exemption should be </w:t>
      </w:r>
      <w:r w:rsidR="0088496B">
        <w:rPr>
          <w:rFonts w:ascii="Arial" w:hAnsi="Arial"/>
        </w:rPr>
        <w:t xml:space="preserve">emailed to </w:t>
      </w:r>
      <w:hyperlink r:id="rId8" w:history="1">
        <w:r w:rsidR="0088496B" w:rsidRPr="00896439">
          <w:rPr>
            <w:rStyle w:val="Hyperlink"/>
            <w:rFonts w:ascii="Arial" w:hAnsi="Arial"/>
          </w:rPr>
          <w:t>grants@nyit.edu</w:t>
        </w:r>
      </w:hyperlink>
    </w:p>
    <w:p w:rsidR="00EE4F44" w:rsidRDefault="00EE4F44" w:rsidP="00E65AF7">
      <w:pPr>
        <w:pStyle w:val="BodyTextIndent"/>
        <w:spacing w:before="120" w:after="120"/>
        <w:ind w:firstLine="0"/>
        <w:jc w:val="left"/>
        <w:rPr>
          <w:rFonts w:ascii="Arial" w:hAnsi="Arial"/>
        </w:rPr>
      </w:pPr>
      <w:r>
        <w:rPr>
          <w:rFonts w:ascii="Arial" w:hAnsi="Arial"/>
        </w:rPr>
        <w:tab/>
      </w:r>
      <w:r>
        <w:rPr>
          <w:rFonts w:ascii="Arial" w:hAnsi="Arial"/>
        </w:rPr>
        <w:tab/>
      </w:r>
    </w:p>
    <w:p w:rsidR="00EE4F44" w:rsidRDefault="00EE4F44">
      <w:pPr>
        <w:pStyle w:val="BodyTextIndent"/>
        <w:spacing w:before="180" w:after="180"/>
        <w:ind w:left="720" w:hanging="720"/>
        <w:jc w:val="left"/>
        <w:rPr>
          <w:rFonts w:ascii="Arial" w:hAnsi="Arial" w:cs="Arial"/>
          <w:b/>
          <w:szCs w:val="22"/>
        </w:rPr>
      </w:pPr>
      <w:r>
        <w:rPr>
          <w:rFonts w:ascii="Arial" w:hAnsi="Arial" w:cs="Arial"/>
          <w:b/>
          <w:szCs w:val="22"/>
          <w:u w:val="single"/>
        </w:rPr>
        <w:t>When:</w:t>
      </w:r>
      <w:r>
        <w:rPr>
          <w:rFonts w:ascii="Arial" w:hAnsi="Arial" w:cs="Arial"/>
          <w:b/>
          <w:szCs w:val="22"/>
        </w:rPr>
        <w:t xml:space="preserve"> </w:t>
      </w:r>
    </w:p>
    <w:p w:rsidR="00EE4F44" w:rsidRDefault="00EE4F44">
      <w:pPr>
        <w:pStyle w:val="BodyTextIndent"/>
        <w:spacing w:before="120" w:after="120"/>
        <w:ind w:firstLine="0"/>
        <w:jc w:val="left"/>
        <w:rPr>
          <w:rFonts w:ascii="Arial" w:hAnsi="Arial" w:cs="Arial"/>
          <w:bCs/>
          <w:szCs w:val="22"/>
        </w:rPr>
      </w:pPr>
      <w:r>
        <w:rPr>
          <w:rFonts w:ascii="Arial" w:hAnsi="Arial" w:cs="Arial"/>
          <w:bCs/>
          <w:szCs w:val="22"/>
        </w:rPr>
        <w:t>Requests for exemption can be submitted at any time. There are no deadlines. Please allow a minimum of 2 weeks for review.</w:t>
      </w:r>
    </w:p>
    <w:p w:rsidR="00EE4F44" w:rsidRDefault="00EE4F44">
      <w:pPr>
        <w:pStyle w:val="BodyTextIndent"/>
        <w:spacing w:before="120" w:after="120"/>
        <w:ind w:firstLine="0"/>
        <w:jc w:val="left"/>
        <w:rPr>
          <w:rFonts w:ascii="Arial" w:hAnsi="Arial" w:cs="Arial"/>
          <w:bCs/>
          <w:szCs w:val="22"/>
        </w:rPr>
      </w:pPr>
    </w:p>
    <w:p w:rsidR="00EE4F44" w:rsidRDefault="00EE4F44" w:rsidP="006D7529">
      <w:pPr>
        <w:pStyle w:val="BodyTextIndent"/>
        <w:spacing w:before="120" w:after="120"/>
        <w:ind w:firstLine="0"/>
        <w:jc w:val="center"/>
        <w:rPr>
          <w:rFonts w:ascii="Arial" w:hAnsi="Arial" w:cs="Arial"/>
          <w:b/>
          <w:szCs w:val="22"/>
        </w:rPr>
      </w:pPr>
      <w:r>
        <w:rPr>
          <w:rFonts w:ascii="Arial" w:hAnsi="Arial" w:cs="Arial"/>
          <w:b/>
          <w:szCs w:val="22"/>
        </w:rPr>
        <w:t>If you have que</w:t>
      </w:r>
      <w:r w:rsidR="0088496B">
        <w:rPr>
          <w:rFonts w:ascii="Arial" w:hAnsi="Arial" w:cs="Arial"/>
          <w:b/>
          <w:szCs w:val="22"/>
        </w:rPr>
        <w:t>stions, please call 516.686.7</w:t>
      </w:r>
      <w:r w:rsidR="003A2638">
        <w:rPr>
          <w:rFonts w:ascii="Arial" w:hAnsi="Arial" w:cs="Arial"/>
          <w:b/>
          <w:szCs w:val="22"/>
        </w:rPr>
        <w:t>488</w:t>
      </w:r>
      <w:r>
        <w:rPr>
          <w:rFonts w:ascii="Arial" w:hAnsi="Arial" w:cs="Arial"/>
          <w:b/>
          <w:szCs w:val="22"/>
        </w:rPr>
        <w:t xml:space="preserve"> or e</w:t>
      </w:r>
      <w:r w:rsidR="00316BF6">
        <w:rPr>
          <w:rFonts w:ascii="Arial" w:hAnsi="Arial" w:cs="Arial"/>
          <w:b/>
          <w:szCs w:val="22"/>
        </w:rPr>
        <w:t>-</w:t>
      </w:r>
      <w:r>
        <w:rPr>
          <w:rFonts w:ascii="Arial" w:hAnsi="Arial" w:cs="Arial"/>
          <w:b/>
          <w:szCs w:val="22"/>
        </w:rPr>
        <w:t xml:space="preserve">mail </w:t>
      </w:r>
      <w:hyperlink r:id="rId9" w:history="1">
        <w:r w:rsidR="0088496B" w:rsidRPr="00896439">
          <w:rPr>
            <w:rStyle w:val="Hyperlink"/>
            <w:rFonts w:ascii="Arial" w:hAnsi="Arial" w:cs="Arial"/>
            <w:b/>
            <w:szCs w:val="22"/>
          </w:rPr>
          <w:t>grants@nyit.edu</w:t>
        </w:r>
      </w:hyperlink>
    </w:p>
    <w:p w:rsidR="0088496B" w:rsidRDefault="0088496B" w:rsidP="006D7529">
      <w:pPr>
        <w:pStyle w:val="BodyTextIndent"/>
        <w:spacing w:before="120" w:after="120"/>
        <w:ind w:firstLine="0"/>
        <w:jc w:val="center"/>
        <w:rPr>
          <w:rFonts w:ascii="Arial" w:hAnsi="Arial" w:cs="Arial"/>
          <w:b/>
          <w:szCs w:val="22"/>
        </w:rPr>
      </w:pPr>
    </w:p>
    <w:p w:rsidR="00EE4F44" w:rsidRDefault="00EE4F44">
      <w:pPr>
        <w:pStyle w:val="BodyTextIndent"/>
        <w:spacing w:before="120" w:after="120"/>
        <w:ind w:firstLine="0"/>
        <w:jc w:val="center"/>
        <w:rPr>
          <w:rFonts w:ascii="Arial" w:hAnsi="Arial" w:cs="Arial"/>
          <w:b/>
          <w:szCs w:val="22"/>
        </w:rPr>
      </w:pPr>
      <w:r>
        <w:rPr>
          <w:rFonts w:ascii="Arial" w:hAnsi="Arial" w:cs="Arial"/>
          <w:b/>
          <w:szCs w:val="22"/>
        </w:rPr>
        <w:t xml:space="preserve">More information can be found at </w:t>
      </w:r>
      <w:hyperlink r:id="rId10" w:history="1">
        <w:r w:rsidR="005A320A" w:rsidRPr="005A320A">
          <w:rPr>
            <w:rStyle w:val="Hyperlink"/>
            <w:rFonts w:ascii="Arial" w:hAnsi="Arial" w:cs="Arial"/>
            <w:b/>
            <w:szCs w:val="22"/>
          </w:rPr>
          <w:t>https://www.nyit.edu/ospar/institutional_review_board</w:t>
        </w:r>
      </w:hyperlink>
      <w:r>
        <w:rPr>
          <w:rFonts w:ascii="Arial" w:hAnsi="Arial" w:cs="Arial"/>
          <w:b/>
          <w:szCs w:val="22"/>
        </w:rPr>
        <w:t>.</w:t>
      </w:r>
    </w:p>
    <w:p w:rsidR="00EE4F44" w:rsidRDefault="00EE4F44">
      <w:pPr>
        <w:pStyle w:val="BodyTextIndent"/>
        <w:spacing w:before="120" w:after="120"/>
        <w:ind w:firstLine="0"/>
        <w:jc w:val="center"/>
        <w:rPr>
          <w:rFonts w:ascii="Arial" w:hAnsi="Arial" w:cs="Arial"/>
          <w:b/>
          <w:szCs w:val="22"/>
        </w:rPr>
      </w:pPr>
      <w:r>
        <w:rPr>
          <w:rFonts w:ascii="Arial" w:hAnsi="Arial" w:cs="Arial"/>
          <w:b/>
          <w:szCs w:val="22"/>
        </w:rPr>
        <w:br w:type="textWrapping" w:clear="all"/>
      </w:r>
      <w:r>
        <w:rPr>
          <w:rFonts w:ascii="Arial" w:hAnsi="Arial" w:cs="Arial"/>
          <w:b/>
          <w:szCs w:val="22"/>
        </w:rPr>
        <w:br w:type="page"/>
      </w:r>
      <w:r>
        <w:rPr>
          <w:rFonts w:ascii="Arial" w:hAnsi="Arial" w:cs="Arial"/>
          <w:b/>
          <w:szCs w:val="22"/>
        </w:rPr>
        <w:lastRenderedPageBreak/>
        <w:t>Request for Exemption</w:t>
      </w:r>
    </w:p>
    <w:p w:rsidR="00EE4F44" w:rsidRDefault="00EE4F44">
      <w:pPr>
        <w:pStyle w:val="BodyTextIndent"/>
        <w:spacing w:before="120" w:after="120"/>
        <w:ind w:firstLine="0"/>
        <w:jc w:val="center"/>
        <w:rPr>
          <w:rFonts w:ascii="Arial" w:hAnsi="Arial" w:cs="Arial"/>
          <w:b/>
          <w:bCs/>
          <w:szCs w:val="22"/>
        </w:rPr>
      </w:pPr>
      <w:r>
        <w:rPr>
          <w:rFonts w:ascii="Arial" w:hAnsi="Arial" w:cs="Arial"/>
          <w:b/>
          <w:bCs/>
          <w:szCs w:val="22"/>
        </w:rPr>
        <w:t>Complete and sign this page and respond to the attached questions on a separate sheet.</w:t>
      </w:r>
    </w:p>
    <w:tbl>
      <w:tblPr>
        <w:tblW w:w="1108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
        <w:gridCol w:w="180"/>
        <w:gridCol w:w="180"/>
        <w:gridCol w:w="180"/>
        <w:gridCol w:w="360"/>
        <w:gridCol w:w="180"/>
        <w:gridCol w:w="360"/>
        <w:gridCol w:w="1440"/>
        <w:gridCol w:w="180"/>
        <w:gridCol w:w="90"/>
        <w:gridCol w:w="72"/>
        <w:gridCol w:w="774"/>
        <w:gridCol w:w="324"/>
        <w:gridCol w:w="540"/>
        <w:gridCol w:w="180"/>
        <w:gridCol w:w="540"/>
        <w:gridCol w:w="1080"/>
        <w:gridCol w:w="2880"/>
      </w:tblGrid>
      <w:tr w:rsidR="00EE4F44">
        <w:tc>
          <w:tcPr>
            <w:tcW w:w="4428" w:type="dxa"/>
            <w:gridSpan w:val="9"/>
            <w:tcBorders>
              <w:top w:val="nil"/>
              <w:bottom w:val="nil"/>
              <w:right w:val="nil"/>
            </w:tcBorders>
            <w:vAlign w:val="bottom"/>
          </w:tcPr>
          <w:p w:rsidR="00EE4F44" w:rsidRDefault="00EE4F44">
            <w:pPr>
              <w:pStyle w:val="BodyTextIndent"/>
              <w:spacing w:before="240"/>
              <w:ind w:firstLine="0"/>
              <w:jc w:val="left"/>
              <w:rPr>
                <w:rFonts w:ascii="Arial" w:hAnsi="Arial" w:cs="Arial"/>
                <w:b/>
                <w:sz w:val="20"/>
              </w:rPr>
            </w:pPr>
            <w:r>
              <w:rPr>
                <w:rFonts w:ascii="Arial" w:hAnsi="Arial" w:cs="Arial"/>
                <w:b/>
                <w:sz w:val="20"/>
              </w:rPr>
              <w:t>Principal Investigator (PI)/Instructor Name:</w:t>
            </w:r>
          </w:p>
        </w:tc>
        <w:tc>
          <w:tcPr>
            <w:tcW w:w="6660" w:type="dxa"/>
            <w:gridSpan w:val="10"/>
            <w:tcBorders>
              <w:top w:val="nil"/>
              <w:left w:val="nil"/>
            </w:tcBorders>
            <w:vAlign w:val="bottom"/>
          </w:tcPr>
          <w:p w:rsidR="00EE4F44" w:rsidRDefault="00EE4F44">
            <w:pPr>
              <w:pStyle w:val="BodyTextIndent"/>
              <w:spacing w:before="240"/>
              <w:ind w:firstLine="0"/>
              <w:jc w:val="left"/>
              <w:rPr>
                <w:rFonts w:ascii="Arial" w:hAnsi="Arial" w:cs="Arial"/>
                <w:b/>
                <w:sz w:val="20"/>
              </w:rPr>
            </w:pPr>
          </w:p>
        </w:tc>
      </w:tr>
      <w:tr w:rsidR="00EE4F44">
        <w:tc>
          <w:tcPr>
            <w:tcW w:w="1728" w:type="dxa"/>
            <w:gridSpan w:val="3"/>
            <w:tcBorders>
              <w:top w:val="nil"/>
              <w:bottom w:val="nil"/>
              <w:right w:val="nil"/>
            </w:tcBorders>
            <w:vAlign w:val="bottom"/>
          </w:tcPr>
          <w:p w:rsidR="00EE4F44" w:rsidRDefault="00EE4F44">
            <w:pPr>
              <w:pStyle w:val="BodyTextIndent"/>
              <w:spacing w:before="240"/>
              <w:ind w:firstLine="0"/>
              <w:jc w:val="left"/>
              <w:rPr>
                <w:rFonts w:ascii="Arial" w:hAnsi="Arial" w:cs="Arial"/>
                <w:b/>
                <w:sz w:val="20"/>
              </w:rPr>
            </w:pPr>
            <w:r>
              <w:rPr>
                <w:rFonts w:ascii="Arial" w:hAnsi="Arial" w:cs="Arial"/>
                <w:b/>
                <w:sz w:val="20"/>
              </w:rPr>
              <w:t>Phone Number:</w:t>
            </w:r>
          </w:p>
        </w:tc>
        <w:tc>
          <w:tcPr>
            <w:tcW w:w="2970" w:type="dxa"/>
            <w:gridSpan w:val="8"/>
            <w:tcBorders>
              <w:top w:val="nil"/>
              <w:left w:val="nil"/>
              <w:right w:val="nil"/>
            </w:tcBorders>
            <w:vAlign w:val="bottom"/>
          </w:tcPr>
          <w:p w:rsidR="00EE4F44" w:rsidRDefault="00EE4F44">
            <w:pPr>
              <w:pStyle w:val="BodyTextIndent"/>
              <w:spacing w:before="240"/>
              <w:ind w:firstLine="0"/>
              <w:jc w:val="left"/>
              <w:rPr>
                <w:rFonts w:ascii="Arial" w:hAnsi="Arial" w:cs="Arial"/>
                <w:b/>
                <w:sz w:val="20"/>
              </w:rPr>
            </w:pPr>
          </w:p>
        </w:tc>
        <w:tc>
          <w:tcPr>
            <w:tcW w:w="1710" w:type="dxa"/>
            <w:gridSpan w:val="4"/>
            <w:tcBorders>
              <w:top w:val="nil"/>
              <w:left w:val="nil"/>
              <w:bottom w:val="nil"/>
              <w:right w:val="nil"/>
            </w:tcBorders>
            <w:vAlign w:val="bottom"/>
          </w:tcPr>
          <w:p w:rsidR="00EE4F44" w:rsidRDefault="00EE4F44">
            <w:pPr>
              <w:pStyle w:val="BodyTextIndent"/>
              <w:spacing w:before="240"/>
              <w:ind w:firstLine="0"/>
              <w:jc w:val="left"/>
              <w:rPr>
                <w:rFonts w:ascii="Arial" w:hAnsi="Arial" w:cs="Arial"/>
                <w:b/>
                <w:sz w:val="20"/>
              </w:rPr>
            </w:pPr>
            <w:r>
              <w:rPr>
                <w:rFonts w:ascii="Arial" w:hAnsi="Arial" w:cs="Arial"/>
                <w:b/>
                <w:sz w:val="20"/>
              </w:rPr>
              <w:t>Email Address:</w:t>
            </w:r>
          </w:p>
        </w:tc>
        <w:tc>
          <w:tcPr>
            <w:tcW w:w="4680" w:type="dxa"/>
            <w:gridSpan w:val="4"/>
            <w:tcBorders>
              <w:top w:val="nil"/>
              <w:left w:val="nil"/>
            </w:tcBorders>
            <w:vAlign w:val="bottom"/>
          </w:tcPr>
          <w:p w:rsidR="00EE4F44" w:rsidRDefault="00EE4F44">
            <w:pPr>
              <w:pStyle w:val="BodyTextIndent"/>
              <w:spacing w:before="240"/>
              <w:ind w:firstLine="0"/>
              <w:jc w:val="left"/>
              <w:rPr>
                <w:rFonts w:ascii="Arial" w:hAnsi="Arial" w:cs="Arial"/>
                <w:b/>
                <w:sz w:val="20"/>
              </w:rPr>
            </w:pPr>
          </w:p>
        </w:tc>
      </w:tr>
      <w:tr w:rsidR="00EE4F44">
        <w:tc>
          <w:tcPr>
            <w:tcW w:w="4608" w:type="dxa"/>
            <w:gridSpan w:val="10"/>
            <w:tcBorders>
              <w:top w:val="nil"/>
              <w:bottom w:val="nil"/>
              <w:right w:val="nil"/>
            </w:tcBorders>
            <w:vAlign w:val="bottom"/>
          </w:tcPr>
          <w:p w:rsidR="00EE4F44" w:rsidRDefault="00EE4F44">
            <w:pPr>
              <w:pStyle w:val="BodyTextIndent"/>
              <w:spacing w:before="240"/>
              <w:ind w:firstLine="0"/>
              <w:jc w:val="left"/>
              <w:rPr>
                <w:rFonts w:ascii="Arial" w:hAnsi="Arial" w:cs="Arial"/>
                <w:b/>
                <w:sz w:val="20"/>
              </w:rPr>
            </w:pPr>
            <w:r>
              <w:rPr>
                <w:rFonts w:ascii="Arial" w:hAnsi="Arial" w:cs="Arial"/>
                <w:b/>
                <w:sz w:val="20"/>
              </w:rPr>
              <w:t xml:space="preserve">Address </w:t>
            </w:r>
            <w:r>
              <w:rPr>
                <w:rFonts w:ascii="Arial" w:hAnsi="Arial" w:cs="Arial"/>
                <w:sz w:val="18"/>
                <w:szCs w:val="18"/>
              </w:rPr>
              <w:t>(to which correspondence should be sent)</w:t>
            </w:r>
            <w:r>
              <w:rPr>
                <w:rFonts w:ascii="Arial" w:hAnsi="Arial" w:cs="Arial"/>
                <w:b/>
                <w:sz w:val="20"/>
              </w:rPr>
              <w:t>:</w:t>
            </w:r>
          </w:p>
        </w:tc>
        <w:tc>
          <w:tcPr>
            <w:tcW w:w="6480" w:type="dxa"/>
            <w:gridSpan w:val="9"/>
            <w:tcBorders>
              <w:top w:val="nil"/>
              <w:left w:val="nil"/>
            </w:tcBorders>
            <w:vAlign w:val="bottom"/>
          </w:tcPr>
          <w:p w:rsidR="00EE4F44" w:rsidRDefault="00EE4F44">
            <w:pPr>
              <w:pStyle w:val="BodyTextIndent"/>
              <w:spacing w:before="240"/>
              <w:ind w:firstLine="0"/>
              <w:jc w:val="left"/>
              <w:rPr>
                <w:rFonts w:ascii="Arial" w:hAnsi="Arial" w:cs="Arial"/>
                <w:b/>
                <w:sz w:val="20"/>
              </w:rPr>
            </w:pPr>
          </w:p>
        </w:tc>
      </w:tr>
      <w:tr w:rsidR="00EE4F44">
        <w:trPr>
          <w:cantSplit/>
          <w:trHeight w:val="232"/>
        </w:trPr>
        <w:tc>
          <w:tcPr>
            <w:tcW w:w="2988" w:type="dxa"/>
            <w:gridSpan w:val="8"/>
            <w:tcBorders>
              <w:top w:val="nil"/>
              <w:bottom w:val="nil"/>
              <w:right w:val="nil"/>
            </w:tcBorders>
            <w:vAlign w:val="bottom"/>
          </w:tcPr>
          <w:p w:rsidR="00EE4F44" w:rsidRDefault="00EE4F44">
            <w:pPr>
              <w:pStyle w:val="BodyTextIndent"/>
              <w:spacing w:before="240"/>
              <w:ind w:firstLine="0"/>
              <w:jc w:val="left"/>
              <w:rPr>
                <w:rFonts w:ascii="Arial" w:hAnsi="Arial" w:cs="Arial"/>
                <w:b/>
                <w:sz w:val="20"/>
              </w:rPr>
            </w:pPr>
            <w:r>
              <w:rPr>
                <w:rFonts w:ascii="Arial" w:hAnsi="Arial" w:cs="Arial"/>
                <w:b/>
                <w:sz w:val="20"/>
              </w:rPr>
              <w:t>Student Investigator Name:</w:t>
            </w:r>
          </w:p>
        </w:tc>
        <w:tc>
          <w:tcPr>
            <w:tcW w:w="8100" w:type="dxa"/>
            <w:gridSpan w:val="11"/>
            <w:tcBorders>
              <w:top w:val="nil"/>
              <w:left w:val="nil"/>
            </w:tcBorders>
            <w:vAlign w:val="bottom"/>
          </w:tcPr>
          <w:p w:rsidR="00EE4F44" w:rsidRDefault="00EE4F44">
            <w:pPr>
              <w:pStyle w:val="BodyTextIndent"/>
              <w:spacing w:before="240"/>
              <w:ind w:firstLine="0"/>
              <w:jc w:val="left"/>
              <w:rPr>
                <w:rFonts w:ascii="Arial" w:hAnsi="Arial" w:cs="Arial"/>
                <w:b/>
                <w:sz w:val="20"/>
              </w:rPr>
            </w:pPr>
          </w:p>
        </w:tc>
      </w:tr>
      <w:tr w:rsidR="00EE4F44">
        <w:trPr>
          <w:cantSplit/>
        </w:trPr>
        <w:tc>
          <w:tcPr>
            <w:tcW w:w="2628" w:type="dxa"/>
            <w:gridSpan w:val="7"/>
            <w:tcBorders>
              <w:top w:val="nil"/>
              <w:bottom w:val="nil"/>
              <w:right w:val="nil"/>
            </w:tcBorders>
            <w:vAlign w:val="bottom"/>
          </w:tcPr>
          <w:p w:rsidR="00EE4F44" w:rsidRDefault="00EE4F44">
            <w:pPr>
              <w:pStyle w:val="BodyTextIndent"/>
              <w:spacing w:before="240"/>
              <w:ind w:firstLine="0"/>
              <w:jc w:val="left"/>
              <w:rPr>
                <w:rFonts w:ascii="Arial" w:hAnsi="Arial" w:cs="Arial"/>
                <w:b/>
                <w:sz w:val="20"/>
              </w:rPr>
            </w:pPr>
            <w:r>
              <w:rPr>
                <w:rFonts w:ascii="Arial" w:hAnsi="Arial" w:cs="Arial"/>
                <w:b/>
                <w:sz w:val="20"/>
              </w:rPr>
              <w:t>Student Email Address;</w:t>
            </w:r>
          </w:p>
        </w:tc>
        <w:tc>
          <w:tcPr>
            <w:tcW w:w="2916" w:type="dxa"/>
            <w:gridSpan w:val="6"/>
            <w:tcBorders>
              <w:top w:val="nil"/>
              <w:left w:val="nil"/>
              <w:right w:val="nil"/>
            </w:tcBorders>
            <w:vAlign w:val="bottom"/>
          </w:tcPr>
          <w:p w:rsidR="00EE4F44" w:rsidRDefault="00EE4F44">
            <w:pPr>
              <w:pStyle w:val="BodyTextIndent"/>
              <w:spacing w:before="240"/>
              <w:ind w:firstLine="0"/>
              <w:jc w:val="left"/>
              <w:rPr>
                <w:rFonts w:ascii="Arial" w:hAnsi="Arial" w:cs="Arial"/>
                <w:b/>
                <w:sz w:val="20"/>
              </w:rPr>
            </w:pPr>
          </w:p>
        </w:tc>
        <w:tc>
          <w:tcPr>
            <w:tcW w:w="2664" w:type="dxa"/>
            <w:gridSpan w:val="5"/>
            <w:tcBorders>
              <w:left w:val="nil"/>
              <w:bottom w:val="nil"/>
              <w:right w:val="nil"/>
            </w:tcBorders>
            <w:vAlign w:val="bottom"/>
          </w:tcPr>
          <w:p w:rsidR="00EE4F44" w:rsidRDefault="00EE4F44">
            <w:pPr>
              <w:pStyle w:val="BodyTextIndent"/>
              <w:spacing w:before="240"/>
              <w:ind w:firstLine="0"/>
              <w:jc w:val="left"/>
              <w:rPr>
                <w:rFonts w:ascii="Arial" w:hAnsi="Arial" w:cs="Arial"/>
                <w:b/>
                <w:sz w:val="20"/>
              </w:rPr>
            </w:pPr>
            <w:r>
              <w:rPr>
                <w:rFonts w:ascii="Arial" w:hAnsi="Arial" w:cs="Arial"/>
                <w:b/>
                <w:sz w:val="20"/>
              </w:rPr>
              <w:t>Student Phone Number:</w:t>
            </w:r>
          </w:p>
        </w:tc>
        <w:tc>
          <w:tcPr>
            <w:tcW w:w="2880" w:type="dxa"/>
            <w:tcBorders>
              <w:left w:val="nil"/>
            </w:tcBorders>
            <w:vAlign w:val="bottom"/>
          </w:tcPr>
          <w:p w:rsidR="00EE4F44" w:rsidRDefault="00EE4F44">
            <w:pPr>
              <w:pStyle w:val="BodyTextIndent"/>
              <w:spacing w:before="240"/>
              <w:ind w:firstLine="0"/>
              <w:jc w:val="left"/>
              <w:rPr>
                <w:rFonts w:ascii="Arial" w:hAnsi="Arial" w:cs="Arial"/>
                <w:b/>
                <w:sz w:val="20"/>
              </w:rPr>
            </w:pPr>
          </w:p>
        </w:tc>
      </w:tr>
      <w:tr w:rsidR="00EE4F44">
        <w:trPr>
          <w:cantSplit/>
          <w:trHeight w:val="233"/>
        </w:trPr>
        <w:tc>
          <w:tcPr>
            <w:tcW w:w="1908" w:type="dxa"/>
            <w:gridSpan w:val="4"/>
            <w:tcBorders>
              <w:top w:val="nil"/>
              <w:left w:val="nil"/>
              <w:bottom w:val="nil"/>
              <w:right w:val="nil"/>
            </w:tcBorders>
            <w:vAlign w:val="bottom"/>
          </w:tcPr>
          <w:p w:rsidR="00EE4F44" w:rsidRDefault="00EE4F44">
            <w:pPr>
              <w:pStyle w:val="BodyTextIndent"/>
              <w:spacing w:before="240"/>
              <w:ind w:firstLine="0"/>
              <w:jc w:val="left"/>
              <w:rPr>
                <w:rFonts w:ascii="Arial" w:hAnsi="Arial" w:cs="Arial"/>
                <w:b/>
                <w:sz w:val="20"/>
              </w:rPr>
            </w:pPr>
            <w:r>
              <w:rPr>
                <w:rFonts w:ascii="Arial" w:hAnsi="Arial" w:cs="Arial"/>
                <w:b/>
                <w:sz w:val="20"/>
              </w:rPr>
              <w:t>NYIT ID Number:</w:t>
            </w:r>
          </w:p>
        </w:tc>
        <w:tc>
          <w:tcPr>
            <w:tcW w:w="2862" w:type="dxa"/>
            <w:gridSpan w:val="8"/>
            <w:tcBorders>
              <w:top w:val="nil"/>
              <w:left w:val="nil"/>
              <w:right w:val="nil"/>
            </w:tcBorders>
            <w:vAlign w:val="bottom"/>
          </w:tcPr>
          <w:p w:rsidR="00EE4F44" w:rsidRDefault="00EE4F44">
            <w:pPr>
              <w:pStyle w:val="BodyTextIndent"/>
              <w:spacing w:before="240"/>
              <w:ind w:firstLine="0"/>
              <w:jc w:val="left"/>
              <w:rPr>
                <w:rFonts w:ascii="Arial" w:hAnsi="Arial" w:cs="Arial"/>
                <w:b/>
                <w:sz w:val="20"/>
              </w:rPr>
            </w:pPr>
          </w:p>
        </w:tc>
        <w:tc>
          <w:tcPr>
            <w:tcW w:w="1818" w:type="dxa"/>
            <w:gridSpan w:val="4"/>
            <w:tcBorders>
              <w:top w:val="nil"/>
              <w:left w:val="nil"/>
              <w:bottom w:val="nil"/>
              <w:right w:val="nil"/>
            </w:tcBorders>
            <w:vAlign w:val="bottom"/>
          </w:tcPr>
          <w:p w:rsidR="00EE4F44" w:rsidRDefault="00EE4F44">
            <w:pPr>
              <w:pStyle w:val="BodyTextIndent"/>
              <w:spacing w:before="240"/>
              <w:ind w:firstLine="0"/>
              <w:jc w:val="left"/>
              <w:rPr>
                <w:rFonts w:ascii="Arial" w:hAnsi="Arial" w:cs="Arial"/>
                <w:b/>
                <w:sz w:val="20"/>
              </w:rPr>
            </w:pPr>
            <w:r>
              <w:rPr>
                <w:rFonts w:ascii="Arial" w:hAnsi="Arial" w:cs="Arial"/>
                <w:b/>
                <w:sz w:val="20"/>
              </w:rPr>
              <w:t>Course Number:</w:t>
            </w:r>
          </w:p>
        </w:tc>
        <w:tc>
          <w:tcPr>
            <w:tcW w:w="4500" w:type="dxa"/>
            <w:gridSpan w:val="3"/>
            <w:tcBorders>
              <w:top w:val="nil"/>
              <w:left w:val="nil"/>
            </w:tcBorders>
            <w:vAlign w:val="bottom"/>
          </w:tcPr>
          <w:p w:rsidR="00EE4F44" w:rsidRDefault="00EE4F44">
            <w:pPr>
              <w:pStyle w:val="BodyTextIndent"/>
              <w:spacing w:before="240"/>
              <w:ind w:firstLine="0"/>
              <w:jc w:val="left"/>
              <w:rPr>
                <w:rFonts w:ascii="Arial" w:hAnsi="Arial" w:cs="Arial"/>
                <w:b/>
                <w:sz w:val="20"/>
              </w:rPr>
            </w:pPr>
          </w:p>
        </w:tc>
      </w:tr>
      <w:tr w:rsidR="00EE4F44">
        <w:trPr>
          <w:cantSplit/>
          <w:trHeight w:val="232"/>
        </w:trPr>
        <w:tc>
          <w:tcPr>
            <w:tcW w:w="1548" w:type="dxa"/>
            <w:gridSpan w:val="2"/>
            <w:tcBorders>
              <w:top w:val="nil"/>
              <w:left w:val="nil"/>
              <w:bottom w:val="nil"/>
              <w:right w:val="nil"/>
            </w:tcBorders>
            <w:vAlign w:val="bottom"/>
          </w:tcPr>
          <w:p w:rsidR="00EE4F44" w:rsidRDefault="00EE4F44">
            <w:pPr>
              <w:pStyle w:val="BodyTextIndent"/>
              <w:spacing w:before="240"/>
              <w:ind w:firstLine="0"/>
              <w:jc w:val="left"/>
              <w:rPr>
                <w:rFonts w:ascii="Arial" w:hAnsi="Arial" w:cs="Arial"/>
                <w:b/>
                <w:sz w:val="20"/>
              </w:rPr>
            </w:pPr>
            <w:r>
              <w:rPr>
                <w:rFonts w:ascii="Arial" w:hAnsi="Arial" w:cs="Arial"/>
                <w:b/>
                <w:sz w:val="20"/>
              </w:rPr>
              <w:t>Project Title:</w:t>
            </w:r>
          </w:p>
        </w:tc>
        <w:tc>
          <w:tcPr>
            <w:tcW w:w="9540" w:type="dxa"/>
            <w:gridSpan w:val="17"/>
            <w:tcBorders>
              <w:top w:val="nil"/>
              <w:left w:val="nil"/>
            </w:tcBorders>
            <w:vAlign w:val="bottom"/>
          </w:tcPr>
          <w:p w:rsidR="00EE4F44" w:rsidRDefault="00EE4F44">
            <w:pPr>
              <w:pStyle w:val="BodyTextIndent"/>
              <w:spacing w:before="240"/>
              <w:ind w:firstLine="0"/>
              <w:jc w:val="left"/>
              <w:rPr>
                <w:rFonts w:ascii="Arial" w:hAnsi="Arial" w:cs="Arial"/>
                <w:b/>
                <w:sz w:val="20"/>
              </w:rPr>
            </w:pPr>
          </w:p>
        </w:tc>
      </w:tr>
      <w:tr w:rsidR="00EE4F44">
        <w:tc>
          <w:tcPr>
            <w:tcW w:w="2088" w:type="dxa"/>
            <w:gridSpan w:val="5"/>
            <w:tcBorders>
              <w:top w:val="nil"/>
              <w:bottom w:val="nil"/>
              <w:right w:val="nil"/>
            </w:tcBorders>
            <w:vAlign w:val="bottom"/>
          </w:tcPr>
          <w:p w:rsidR="00EE4F44" w:rsidRDefault="00EE4F44">
            <w:pPr>
              <w:pStyle w:val="BodyTextIndent"/>
              <w:spacing w:before="240"/>
              <w:ind w:firstLine="0"/>
              <w:jc w:val="left"/>
              <w:rPr>
                <w:rFonts w:ascii="Arial" w:hAnsi="Arial" w:cs="Arial"/>
                <w:b/>
                <w:sz w:val="20"/>
              </w:rPr>
            </w:pPr>
            <w:r>
              <w:rPr>
                <w:rFonts w:ascii="Arial" w:hAnsi="Arial" w:cs="Arial"/>
                <w:b/>
                <w:sz w:val="20"/>
              </w:rPr>
              <w:t>Study Location</w:t>
            </w:r>
            <w:r>
              <w:rPr>
                <w:rFonts w:ascii="Arial" w:hAnsi="Arial" w:cs="Arial"/>
                <w:sz w:val="20"/>
                <w:vertAlign w:val="superscript"/>
              </w:rPr>
              <w:t>(1</w:t>
            </w:r>
            <w:r>
              <w:rPr>
                <w:rFonts w:ascii="Arial" w:hAnsi="Arial" w:cs="Arial"/>
                <w:b/>
                <w:sz w:val="20"/>
                <w:vertAlign w:val="superscript"/>
              </w:rPr>
              <w:t>)</w:t>
            </w:r>
            <w:r>
              <w:rPr>
                <w:rFonts w:ascii="Arial" w:hAnsi="Arial" w:cs="Arial"/>
                <w:b/>
                <w:sz w:val="20"/>
              </w:rPr>
              <w:t xml:space="preserve"> :</w:t>
            </w:r>
          </w:p>
        </w:tc>
        <w:tc>
          <w:tcPr>
            <w:tcW w:w="9000" w:type="dxa"/>
            <w:gridSpan w:val="14"/>
            <w:tcBorders>
              <w:top w:val="nil"/>
              <w:left w:val="nil"/>
            </w:tcBorders>
            <w:vAlign w:val="bottom"/>
          </w:tcPr>
          <w:p w:rsidR="00EE4F44" w:rsidRDefault="00EE4F44">
            <w:pPr>
              <w:pStyle w:val="BodyTextIndent"/>
              <w:spacing w:before="240"/>
              <w:ind w:firstLine="0"/>
              <w:jc w:val="left"/>
              <w:rPr>
                <w:rFonts w:ascii="Arial" w:hAnsi="Arial" w:cs="Arial"/>
                <w:b/>
                <w:sz w:val="20"/>
              </w:rPr>
            </w:pPr>
            <w:r>
              <w:rPr>
                <w:rFonts w:ascii="Arial" w:hAnsi="Arial" w:cs="Arial"/>
                <w:b/>
                <w:sz w:val="20"/>
              </w:rPr>
              <w:t xml:space="preserve"> </w:t>
            </w:r>
          </w:p>
        </w:tc>
      </w:tr>
      <w:tr w:rsidR="00EE4F44">
        <w:tc>
          <w:tcPr>
            <w:tcW w:w="1368" w:type="dxa"/>
            <w:tcBorders>
              <w:top w:val="nil"/>
              <w:bottom w:val="nil"/>
              <w:right w:val="nil"/>
            </w:tcBorders>
            <w:vAlign w:val="bottom"/>
          </w:tcPr>
          <w:p w:rsidR="00EE4F44" w:rsidRDefault="00EE4F44">
            <w:pPr>
              <w:pStyle w:val="BodyTextIndent"/>
              <w:spacing w:before="240"/>
              <w:ind w:firstLine="0"/>
              <w:jc w:val="left"/>
              <w:rPr>
                <w:rFonts w:ascii="Arial" w:hAnsi="Arial" w:cs="Arial"/>
                <w:b/>
                <w:sz w:val="20"/>
              </w:rPr>
            </w:pPr>
            <w:r>
              <w:rPr>
                <w:rFonts w:ascii="Arial" w:hAnsi="Arial" w:cs="Arial"/>
                <w:b/>
                <w:sz w:val="20"/>
              </w:rPr>
              <w:t xml:space="preserve">Start Date: </w:t>
            </w:r>
          </w:p>
        </w:tc>
        <w:tc>
          <w:tcPr>
            <w:tcW w:w="4500" w:type="dxa"/>
            <w:gridSpan w:val="13"/>
            <w:tcBorders>
              <w:top w:val="nil"/>
              <w:left w:val="nil"/>
              <w:right w:val="nil"/>
            </w:tcBorders>
            <w:vAlign w:val="bottom"/>
          </w:tcPr>
          <w:p w:rsidR="00EE4F44" w:rsidRDefault="00EE4F44">
            <w:pPr>
              <w:pStyle w:val="BodyTextIndent"/>
              <w:spacing w:before="240"/>
              <w:ind w:firstLine="0"/>
              <w:jc w:val="left"/>
              <w:rPr>
                <w:rFonts w:ascii="Arial" w:hAnsi="Arial" w:cs="Arial"/>
                <w:b/>
                <w:sz w:val="20"/>
              </w:rPr>
            </w:pPr>
            <w:r>
              <w:rPr>
                <w:rFonts w:ascii="Arial" w:hAnsi="Arial" w:cs="Arial"/>
                <w:b/>
                <w:sz w:val="20"/>
              </w:rPr>
              <w:t xml:space="preserve">              /                   /</w:t>
            </w:r>
          </w:p>
        </w:tc>
        <w:tc>
          <w:tcPr>
            <w:tcW w:w="1260" w:type="dxa"/>
            <w:gridSpan w:val="3"/>
            <w:tcBorders>
              <w:top w:val="nil"/>
              <w:left w:val="nil"/>
              <w:bottom w:val="nil"/>
              <w:right w:val="nil"/>
            </w:tcBorders>
            <w:vAlign w:val="bottom"/>
          </w:tcPr>
          <w:p w:rsidR="00EE4F44" w:rsidRDefault="00EE4F44">
            <w:pPr>
              <w:pStyle w:val="BodyTextIndent"/>
              <w:spacing w:before="240"/>
              <w:ind w:firstLine="0"/>
              <w:jc w:val="left"/>
              <w:rPr>
                <w:rFonts w:ascii="Arial" w:hAnsi="Arial" w:cs="Arial"/>
                <w:b/>
                <w:sz w:val="20"/>
              </w:rPr>
            </w:pPr>
            <w:r>
              <w:rPr>
                <w:rFonts w:ascii="Arial" w:hAnsi="Arial" w:cs="Arial"/>
                <w:b/>
                <w:sz w:val="20"/>
              </w:rPr>
              <w:t>End Date:</w:t>
            </w:r>
          </w:p>
        </w:tc>
        <w:tc>
          <w:tcPr>
            <w:tcW w:w="3960" w:type="dxa"/>
            <w:gridSpan w:val="2"/>
            <w:tcBorders>
              <w:top w:val="nil"/>
              <w:left w:val="nil"/>
            </w:tcBorders>
            <w:vAlign w:val="bottom"/>
          </w:tcPr>
          <w:p w:rsidR="00EE4F44" w:rsidRDefault="00EE4F44">
            <w:pPr>
              <w:pStyle w:val="BodyTextIndent"/>
              <w:spacing w:before="240"/>
              <w:ind w:firstLine="0"/>
              <w:jc w:val="left"/>
              <w:rPr>
                <w:rFonts w:ascii="Arial" w:hAnsi="Arial" w:cs="Arial"/>
                <w:b/>
                <w:sz w:val="20"/>
              </w:rPr>
            </w:pPr>
            <w:r>
              <w:rPr>
                <w:rFonts w:ascii="Arial" w:hAnsi="Arial" w:cs="Arial"/>
                <w:b/>
                <w:sz w:val="20"/>
              </w:rPr>
              <w:t xml:space="preserve">                 /                   /</w:t>
            </w:r>
          </w:p>
        </w:tc>
      </w:tr>
      <w:tr w:rsidR="00EE4F44">
        <w:tc>
          <w:tcPr>
            <w:tcW w:w="11088" w:type="dxa"/>
            <w:gridSpan w:val="19"/>
            <w:tcBorders>
              <w:top w:val="nil"/>
              <w:bottom w:val="nil"/>
            </w:tcBorders>
          </w:tcPr>
          <w:p w:rsidR="00EE4F44" w:rsidRDefault="00EE4F44">
            <w:pPr>
              <w:pStyle w:val="BodyTextIndent"/>
              <w:spacing w:before="120" w:after="120"/>
              <w:ind w:firstLine="0"/>
              <w:jc w:val="left"/>
              <w:rPr>
                <w:rFonts w:ascii="Arial" w:hAnsi="Arial" w:cs="Arial"/>
                <w:b/>
                <w:sz w:val="20"/>
              </w:rPr>
            </w:pPr>
            <w:r>
              <w:rPr>
                <w:rFonts w:ascii="Arial" w:hAnsi="Arial" w:cs="Arial"/>
                <w:b/>
                <w:sz w:val="20"/>
              </w:rPr>
              <w:t xml:space="preserve">Exemption Category:  </w:t>
            </w:r>
            <w:r>
              <w:rPr>
                <w:rFonts w:ascii="Arial" w:hAnsi="Arial" w:cs="Arial"/>
                <w:sz w:val="20"/>
              </w:rPr>
              <w:t xml:space="preserve">Review the categories for exemption carefully.  If your protocol does not fit </w:t>
            </w:r>
            <w:r>
              <w:rPr>
                <w:rFonts w:ascii="Arial" w:hAnsi="Arial" w:cs="Arial"/>
                <w:sz w:val="20"/>
                <w:u w:val="single"/>
              </w:rPr>
              <w:t>precisely</w:t>
            </w:r>
            <w:r>
              <w:rPr>
                <w:rFonts w:ascii="Arial" w:hAnsi="Arial" w:cs="Arial"/>
                <w:sz w:val="20"/>
              </w:rPr>
              <w:t xml:space="preserve"> into one or more of these categories, it cannot be considered for exemption.  If your protocol does not fit the exemption categories, refer to the guidelines for expedited or full review.</w:t>
            </w:r>
            <w:r>
              <w:rPr>
                <w:rFonts w:ascii="Arial" w:hAnsi="Arial" w:cs="Arial"/>
                <w:b/>
                <w:sz w:val="20"/>
              </w:rPr>
              <w:t xml:space="preserve">  </w:t>
            </w:r>
          </w:p>
          <w:p w:rsidR="00EE4F44" w:rsidRDefault="00EE4F44">
            <w:pPr>
              <w:pStyle w:val="BodyTextIndent"/>
              <w:spacing w:before="120" w:after="120"/>
              <w:ind w:firstLine="0"/>
              <w:jc w:val="left"/>
              <w:rPr>
                <w:rFonts w:ascii="Arial" w:hAnsi="Arial" w:cs="Arial"/>
                <w:b/>
                <w:sz w:val="20"/>
              </w:rPr>
            </w:pPr>
            <w:r>
              <w:rPr>
                <w:rFonts w:ascii="Arial" w:hAnsi="Arial" w:cs="Arial"/>
                <w:b/>
                <w:sz w:val="20"/>
              </w:rPr>
              <w:t xml:space="preserve">Category  </w:t>
            </w:r>
            <w:bookmarkStart w:id="5" w:name="Check2"/>
            <w:r w:rsidR="00907ADB">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CF6C86">
              <w:rPr>
                <w:rFonts w:ascii="Arial" w:hAnsi="Arial" w:cs="Arial"/>
                <w:sz w:val="20"/>
              </w:rPr>
            </w:r>
            <w:r w:rsidR="00CF6C86">
              <w:rPr>
                <w:rFonts w:ascii="Arial" w:hAnsi="Arial" w:cs="Arial"/>
                <w:sz w:val="20"/>
              </w:rPr>
              <w:fldChar w:fldCharType="separate"/>
            </w:r>
            <w:r w:rsidR="00907ADB">
              <w:rPr>
                <w:rFonts w:ascii="Arial" w:hAnsi="Arial" w:cs="Arial"/>
                <w:sz w:val="20"/>
              </w:rPr>
              <w:fldChar w:fldCharType="end"/>
            </w:r>
            <w:bookmarkEnd w:id="5"/>
            <w:r>
              <w:rPr>
                <w:rFonts w:ascii="Arial" w:hAnsi="Arial" w:cs="Arial"/>
                <w:sz w:val="20"/>
              </w:rPr>
              <w:t xml:space="preserve"> 1    </w:t>
            </w:r>
            <w:bookmarkStart w:id="6" w:name="Check3"/>
            <w:r w:rsidR="00907ADB">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CF6C86">
              <w:rPr>
                <w:rFonts w:ascii="Arial" w:hAnsi="Arial" w:cs="Arial"/>
                <w:sz w:val="20"/>
              </w:rPr>
            </w:r>
            <w:r w:rsidR="00CF6C86">
              <w:rPr>
                <w:rFonts w:ascii="Arial" w:hAnsi="Arial" w:cs="Arial"/>
                <w:sz w:val="20"/>
              </w:rPr>
              <w:fldChar w:fldCharType="separate"/>
            </w:r>
            <w:r w:rsidR="00907ADB">
              <w:rPr>
                <w:rFonts w:ascii="Arial" w:hAnsi="Arial" w:cs="Arial"/>
                <w:sz w:val="20"/>
              </w:rPr>
              <w:fldChar w:fldCharType="end"/>
            </w:r>
            <w:bookmarkEnd w:id="6"/>
            <w:r>
              <w:rPr>
                <w:rFonts w:ascii="Arial" w:hAnsi="Arial" w:cs="Arial"/>
                <w:sz w:val="20"/>
              </w:rPr>
              <w:t xml:space="preserve"> 2    </w:t>
            </w:r>
            <w:bookmarkStart w:id="7" w:name="Check4"/>
            <w:r w:rsidR="00907ADB">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CF6C86">
              <w:rPr>
                <w:rFonts w:ascii="Arial" w:hAnsi="Arial" w:cs="Arial"/>
                <w:sz w:val="20"/>
              </w:rPr>
            </w:r>
            <w:r w:rsidR="00CF6C86">
              <w:rPr>
                <w:rFonts w:ascii="Arial" w:hAnsi="Arial" w:cs="Arial"/>
                <w:sz w:val="20"/>
              </w:rPr>
              <w:fldChar w:fldCharType="separate"/>
            </w:r>
            <w:r w:rsidR="00907ADB">
              <w:rPr>
                <w:rFonts w:ascii="Arial" w:hAnsi="Arial" w:cs="Arial"/>
                <w:sz w:val="20"/>
              </w:rPr>
              <w:fldChar w:fldCharType="end"/>
            </w:r>
            <w:bookmarkEnd w:id="7"/>
            <w:r>
              <w:rPr>
                <w:rFonts w:ascii="Arial" w:hAnsi="Arial" w:cs="Arial"/>
                <w:sz w:val="20"/>
              </w:rPr>
              <w:t xml:space="preserve"> 3    </w:t>
            </w:r>
            <w:bookmarkStart w:id="8" w:name="Check5"/>
            <w:r w:rsidR="00907ADB">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CF6C86">
              <w:rPr>
                <w:rFonts w:ascii="Arial" w:hAnsi="Arial" w:cs="Arial"/>
                <w:sz w:val="20"/>
              </w:rPr>
            </w:r>
            <w:r w:rsidR="00CF6C86">
              <w:rPr>
                <w:rFonts w:ascii="Arial" w:hAnsi="Arial" w:cs="Arial"/>
                <w:sz w:val="20"/>
              </w:rPr>
              <w:fldChar w:fldCharType="separate"/>
            </w:r>
            <w:r w:rsidR="00907ADB">
              <w:rPr>
                <w:rFonts w:ascii="Arial" w:hAnsi="Arial" w:cs="Arial"/>
                <w:sz w:val="20"/>
              </w:rPr>
              <w:fldChar w:fldCharType="end"/>
            </w:r>
            <w:bookmarkEnd w:id="8"/>
            <w:r>
              <w:rPr>
                <w:rFonts w:ascii="Arial" w:hAnsi="Arial" w:cs="Arial"/>
                <w:sz w:val="20"/>
              </w:rPr>
              <w:t xml:space="preserve"> 4    </w:t>
            </w:r>
            <w:bookmarkStart w:id="9" w:name="Check6"/>
            <w:r w:rsidR="00907ADB">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CF6C86">
              <w:rPr>
                <w:rFonts w:ascii="Arial" w:hAnsi="Arial" w:cs="Arial"/>
                <w:sz w:val="20"/>
              </w:rPr>
            </w:r>
            <w:r w:rsidR="00CF6C86">
              <w:rPr>
                <w:rFonts w:ascii="Arial" w:hAnsi="Arial" w:cs="Arial"/>
                <w:sz w:val="20"/>
              </w:rPr>
              <w:fldChar w:fldCharType="separate"/>
            </w:r>
            <w:r w:rsidR="00907ADB">
              <w:rPr>
                <w:rFonts w:ascii="Arial" w:hAnsi="Arial" w:cs="Arial"/>
                <w:sz w:val="20"/>
              </w:rPr>
              <w:fldChar w:fldCharType="end"/>
            </w:r>
            <w:bookmarkEnd w:id="9"/>
            <w:r>
              <w:rPr>
                <w:rFonts w:ascii="Arial" w:hAnsi="Arial" w:cs="Arial"/>
                <w:sz w:val="20"/>
              </w:rPr>
              <w:t xml:space="preserve"> 5    </w:t>
            </w:r>
            <w:bookmarkStart w:id="10" w:name="Check7"/>
            <w:r w:rsidR="00907ADB">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CF6C86">
              <w:rPr>
                <w:rFonts w:ascii="Arial" w:hAnsi="Arial" w:cs="Arial"/>
                <w:sz w:val="20"/>
              </w:rPr>
            </w:r>
            <w:r w:rsidR="00CF6C86">
              <w:rPr>
                <w:rFonts w:ascii="Arial" w:hAnsi="Arial" w:cs="Arial"/>
                <w:sz w:val="20"/>
              </w:rPr>
              <w:fldChar w:fldCharType="separate"/>
            </w:r>
            <w:r w:rsidR="00907ADB">
              <w:rPr>
                <w:rFonts w:ascii="Arial" w:hAnsi="Arial" w:cs="Arial"/>
                <w:sz w:val="20"/>
              </w:rPr>
              <w:fldChar w:fldCharType="end"/>
            </w:r>
            <w:bookmarkEnd w:id="10"/>
            <w:r>
              <w:rPr>
                <w:rFonts w:ascii="Arial" w:hAnsi="Arial" w:cs="Arial"/>
                <w:sz w:val="20"/>
              </w:rPr>
              <w:t xml:space="preserve"> 6    </w:t>
            </w:r>
            <w:r w:rsidR="006E569F">
              <w:rPr>
                <w:rFonts w:ascii="Arial" w:hAnsi="Arial" w:cs="Arial"/>
                <w:sz w:val="20"/>
              </w:rPr>
              <w:fldChar w:fldCharType="begin">
                <w:ffData>
                  <w:name w:val="Check6"/>
                  <w:enabled/>
                  <w:calcOnExit w:val="0"/>
                  <w:checkBox>
                    <w:sizeAuto/>
                    <w:default w:val="0"/>
                  </w:checkBox>
                </w:ffData>
              </w:fldChar>
            </w:r>
            <w:r w:rsidR="006E569F">
              <w:rPr>
                <w:rFonts w:ascii="Arial" w:hAnsi="Arial" w:cs="Arial"/>
                <w:sz w:val="20"/>
              </w:rPr>
              <w:instrText xml:space="preserve"> FORMCHECKBOX </w:instrText>
            </w:r>
            <w:r w:rsidR="00CF6C86">
              <w:rPr>
                <w:rFonts w:ascii="Arial" w:hAnsi="Arial" w:cs="Arial"/>
                <w:sz w:val="20"/>
              </w:rPr>
            </w:r>
            <w:r w:rsidR="00CF6C86">
              <w:rPr>
                <w:rFonts w:ascii="Arial" w:hAnsi="Arial" w:cs="Arial"/>
                <w:sz w:val="20"/>
              </w:rPr>
              <w:fldChar w:fldCharType="separate"/>
            </w:r>
            <w:r w:rsidR="006E569F">
              <w:rPr>
                <w:rFonts w:ascii="Arial" w:hAnsi="Arial" w:cs="Arial"/>
                <w:sz w:val="20"/>
              </w:rPr>
              <w:fldChar w:fldCharType="end"/>
            </w:r>
            <w:r w:rsidR="006E569F">
              <w:rPr>
                <w:rFonts w:ascii="Arial" w:hAnsi="Arial" w:cs="Arial"/>
                <w:sz w:val="20"/>
              </w:rPr>
              <w:t xml:space="preserve"> 7    </w:t>
            </w:r>
            <w:r w:rsidR="006E569F">
              <w:rPr>
                <w:rFonts w:ascii="Arial" w:hAnsi="Arial" w:cs="Arial"/>
                <w:sz w:val="20"/>
              </w:rPr>
              <w:fldChar w:fldCharType="begin">
                <w:ffData>
                  <w:name w:val="Check7"/>
                  <w:enabled/>
                  <w:calcOnExit w:val="0"/>
                  <w:checkBox>
                    <w:sizeAuto/>
                    <w:default w:val="0"/>
                  </w:checkBox>
                </w:ffData>
              </w:fldChar>
            </w:r>
            <w:r w:rsidR="006E569F">
              <w:rPr>
                <w:rFonts w:ascii="Arial" w:hAnsi="Arial" w:cs="Arial"/>
                <w:sz w:val="20"/>
              </w:rPr>
              <w:instrText xml:space="preserve"> FORMCHECKBOX </w:instrText>
            </w:r>
            <w:r w:rsidR="00CF6C86">
              <w:rPr>
                <w:rFonts w:ascii="Arial" w:hAnsi="Arial" w:cs="Arial"/>
                <w:sz w:val="20"/>
              </w:rPr>
            </w:r>
            <w:r w:rsidR="00CF6C86">
              <w:rPr>
                <w:rFonts w:ascii="Arial" w:hAnsi="Arial" w:cs="Arial"/>
                <w:sz w:val="20"/>
              </w:rPr>
              <w:fldChar w:fldCharType="separate"/>
            </w:r>
            <w:r w:rsidR="006E569F">
              <w:rPr>
                <w:rFonts w:ascii="Arial" w:hAnsi="Arial" w:cs="Arial"/>
                <w:sz w:val="20"/>
              </w:rPr>
              <w:fldChar w:fldCharType="end"/>
            </w:r>
            <w:r w:rsidR="006E569F">
              <w:rPr>
                <w:rFonts w:ascii="Arial" w:hAnsi="Arial" w:cs="Arial"/>
                <w:sz w:val="20"/>
              </w:rPr>
              <w:t xml:space="preserve"> 8    </w:t>
            </w:r>
          </w:p>
        </w:tc>
      </w:tr>
      <w:tr w:rsidR="00EE4F44">
        <w:tc>
          <w:tcPr>
            <w:tcW w:w="7128" w:type="dxa"/>
            <w:gridSpan w:val="17"/>
            <w:tcBorders>
              <w:top w:val="nil"/>
              <w:bottom w:val="nil"/>
              <w:right w:val="nil"/>
            </w:tcBorders>
            <w:vAlign w:val="bottom"/>
          </w:tcPr>
          <w:p w:rsidR="00EE4F44" w:rsidRDefault="00EE4F44">
            <w:pPr>
              <w:pStyle w:val="BodyTextIndent"/>
              <w:spacing w:before="120"/>
              <w:ind w:firstLine="0"/>
              <w:jc w:val="left"/>
              <w:rPr>
                <w:rFonts w:ascii="Arial" w:hAnsi="Arial" w:cs="Arial"/>
                <w:b/>
                <w:sz w:val="20"/>
              </w:rPr>
            </w:pPr>
            <w:r>
              <w:rPr>
                <w:rFonts w:ascii="Arial" w:hAnsi="Arial" w:cs="Arial"/>
                <w:b/>
                <w:sz w:val="20"/>
              </w:rPr>
              <w:t>Human Protections training completed?</w:t>
            </w:r>
            <w:r>
              <w:rPr>
                <w:rFonts w:ascii="Arial" w:hAnsi="Arial" w:cs="Arial"/>
                <w:b/>
                <w:sz w:val="20"/>
                <w:vertAlign w:val="superscript"/>
              </w:rPr>
              <w:t xml:space="preserve">(2)  </w:t>
            </w:r>
            <w:r>
              <w:rPr>
                <w:rFonts w:ascii="Arial" w:hAnsi="Arial" w:cs="Arial"/>
                <w:b/>
                <w:sz w:val="20"/>
              </w:rPr>
              <w:t xml:space="preserve"> </w:t>
            </w:r>
            <w:bookmarkStart w:id="11" w:name="Check1"/>
            <w:r w:rsidR="00907ADB">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F6C86">
              <w:rPr>
                <w:rFonts w:ascii="Arial" w:hAnsi="Arial" w:cs="Arial"/>
                <w:sz w:val="20"/>
              </w:rPr>
            </w:r>
            <w:r w:rsidR="00CF6C86">
              <w:rPr>
                <w:rFonts w:ascii="Arial" w:hAnsi="Arial" w:cs="Arial"/>
                <w:sz w:val="20"/>
              </w:rPr>
              <w:fldChar w:fldCharType="separate"/>
            </w:r>
            <w:r w:rsidR="00907ADB">
              <w:rPr>
                <w:rFonts w:ascii="Arial" w:hAnsi="Arial" w:cs="Arial"/>
                <w:sz w:val="20"/>
              </w:rPr>
              <w:fldChar w:fldCharType="end"/>
            </w:r>
            <w:bookmarkEnd w:id="11"/>
            <w:r>
              <w:rPr>
                <w:rFonts w:ascii="Arial" w:hAnsi="Arial" w:cs="Arial"/>
                <w:sz w:val="20"/>
              </w:rPr>
              <w:t xml:space="preserve"> Yes           Completion Date:  </w:t>
            </w:r>
          </w:p>
        </w:tc>
        <w:tc>
          <w:tcPr>
            <w:tcW w:w="3960" w:type="dxa"/>
            <w:gridSpan w:val="2"/>
            <w:tcBorders>
              <w:top w:val="nil"/>
              <w:left w:val="nil"/>
            </w:tcBorders>
            <w:vAlign w:val="bottom"/>
          </w:tcPr>
          <w:p w:rsidR="00EE4F44" w:rsidRDefault="00EE4F44">
            <w:pPr>
              <w:pStyle w:val="BodyTextIndent"/>
              <w:spacing w:before="120"/>
              <w:ind w:firstLine="0"/>
              <w:jc w:val="left"/>
              <w:rPr>
                <w:rFonts w:ascii="Arial" w:hAnsi="Arial" w:cs="Arial"/>
                <w:b/>
                <w:sz w:val="20"/>
              </w:rPr>
            </w:pPr>
            <w:r>
              <w:rPr>
                <w:rFonts w:ascii="Arial" w:hAnsi="Arial" w:cs="Arial"/>
                <w:b/>
                <w:sz w:val="20"/>
              </w:rPr>
              <w:t xml:space="preserve">                /                  /</w:t>
            </w:r>
          </w:p>
        </w:tc>
      </w:tr>
      <w:tr w:rsidR="00EE4F44">
        <w:trPr>
          <w:trHeight w:val="314"/>
        </w:trPr>
        <w:tc>
          <w:tcPr>
            <w:tcW w:w="11088" w:type="dxa"/>
            <w:gridSpan w:val="19"/>
            <w:tcBorders>
              <w:top w:val="nil"/>
              <w:bottom w:val="nil"/>
            </w:tcBorders>
            <w:vAlign w:val="bottom"/>
          </w:tcPr>
          <w:p w:rsidR="00EE4F44" w:rsidRDefault="00EE4F44">
            <w:pPr>
              <w:pStyle w:val="BodyTextIndent"/>
              <w:spacing w:before="120"/>
              <w:ind w:firstLine="0"/>
              <w:jc w:val="left"/>
              <w:rPr>
                <w:rFonts w:ascii="Arial" w:hAnsi="Arial" w:cs="Arial"/>
                <w:b/>
                <w:sz w:val="20"/>
              </w:rPr>
            </w:pPr>
            <w:r>
              <w:rPr>
                <w:rFonts w:ascii="Arial" w:hAnsi="Arial" w:cs="Arial"/>
                <w:b/>
                <w:sz w:val="20"/>
              </w:rPr>
              <w:t>Principal Investigators:</w:t>
            </w:r>
          </w:p>
        </w:tc>
      </w:tr>
      <w:tr w:rsidR="00EE4F44">
        <w:trPr>
          <w:trHeight w:val="954"/>
        </w:trPr>
        <w:tc>
          <w:tcPr>
            <w:tcW w:w="11088" w:type="dxa"/>
            <w:gridSpan w:val="19"/>
            <w:tcBorders>
              <w:top w:val="nil"/>
              <w:bottom w:val="nil"/>
            </w:tcBorders>
          </w:tcPr>
          <w:p w:rsidR="00EE4F44" w:rsidRDefault="00EE4F44" w:rsidP="008901E7">
            <w:pPr>
              <w:pStyle w:val="BodyTextIndent"/>
              <w:spacing w:before="120" w:after="120"/>
              <w:ind w:firstLine="0"/>
              <w:jc w:val="left"/>
              <w:rPr>
                <w:rFonts w:ascii="Arial" w:hAnsi="Arial" w:cs="Arial"/>
                <w:b/>
                <w:sz w:val="20"/>
              </w:rPr>
            </w:pPr>
            <w:r>
              <w:rPr>
                <w:rFonts w:ascii="Arial" w:hAnsi="Arial" w:cs="Arial"/>
                <w:sz w:val="20"/>
              </w:rPr>
              <w:t xml:space="preserve">I certify that to the best of my understanding I am in compliance with the policies of NYIT regarding human protections and will perform my research consistent with the description above.  I have completed the required training in human </w:t>
            </w:r>
            <w:r w:rsidR="00987FDC">
              <w:rPr>
                <w:rFonts w:ascii="Arial" w:hAnsi="Arial" w:cs="Arial"/>
                <w:sz w:val="20"/>
              </w:rPr>
              <w:t>subjects’</w:t>
            </w:r>
            <w:r w:rsidR="008901E7">
              <w:rPr>
                <w:rFonts w:ascii="Arial" w:hAnsi="Arial" w:cs="Arial"/>
                <w:sz w:val="20"/>
              </w:rPr>
              <w:t xml:space="preserve"> </w:t>
            </w:r>
            <w:r>
              <w:rPr>
                <w:rFonts w:ascii="Arial" w:hAnsi="Arial" w:cs="Arial"/>
                <w:sz w:val="20"/>
              </w:rPr>
              <w:t xml:space="preserve">research and </w:t>
            </w:r>
            <w:bookmarkStart w:id="12" w:name="Check8"/>
            <w:r w:rsidR="00907ADB">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CF6C86">
              <w:rPr>
                <w:rFonts w:ascii="Arial" w:hAnsi="Arial" w:cs="Arial"/>
                <w:sz w:val="20"/>
              </w:rPr>
            </w:r>
            <w:r w:rsidR="00CF6C86">
              <w:rPr>
                <w:rFonts w:ascii="Arial" w:hAnsi="Arial" w:cs="Arial"/>
                <w:sz w:val="20"/>
              </w:rPr>
              <w:fldChar w:fldCharType="separate"/>
            </w:r>
            <w:r w:rsidR="00907ADB">
              <w:rPr>
                <w:rFonts w:ascii="Arial" w:hAnsi="Arial" w:cs="Arial"/>
                <w:sz w:val="20"/>
              </w:rPr>
              <w:fldChar w:fldCharType="end"/>
            </w:r>
            <w:bookmarkEnd w:id="12"/>
            <w:r>
              <w:rPr>
                <w:rFonts w:ascii="Arial" w:hAnsi="Arial" w:cs="Arial"/>
                <w:sz w:val="20"/>
              </w:rPr>
              <w:t xml:space="preserve"> a copy is on file with OSPAR or </w:t>
            </w:r>
            <w:bookmarkStart w:id="13" w:name="Check9"/>
            <w:r w:rsidR="00907ADB">
              <w:rPr>
                <w:rFonts w:ascii="Arial" w:hAnsi="Arial" w:cs="Arial"/>
                <w:sz w:val="20"/>
              </w:rPr>
              <w:fldChar w:fldCharType="begin">
                <w:ffData>
                  <w:name w:val="Check9"/>
                  <w:enabled/>
                  <w:calcOnExit w:val="0"/>
                  <w:checkBox>
                    <w:sizeAuto/>
                    <w:default w:val="0"/>
                  </w:checkBox>
                </w:ffData>
              </w:fldChar>
            </w:r>
            <w:r>
              <w:rPr>
                <w:rFonts w:ascii="Arial" w:hAnsi="Arial" w:cs="Arial"/>
                <w:sz w:val="20"/>
              </w:rPr>
              <w:instrText xml:space="preserve"> FORMCHECKBOX </w:instrText>
            </w:r>
            <w:r w:rsidR="00CF6C86">
              <w:rPr>
                <w:rFonts w:ascii="Arial" w:hAnsi="Arial" w:cs="Arial"/>
                <w:sz w:val="20"/>
              </w:rPr>
            </w:r>
            <w:r w:rsidR="00CF6C86">
              <w:rPr>
                <w:rFonts w:ascii="Arial" w:hAnsi="Arial" w:cs="Arial"/>
                <w:sz w:val="20"/>
              </w:rPr>
              <w:fldChar w:fldCharType="separate"/>
            </w:r>
            <w:r w:rsidR="00907ADB">
              <w:rPr>
                <w:rFonts w:ascii="Arial" w:hAnsi="Arial" w:cs="Arial"/>
                <w:sz w:val="20"/>
              </w:rPr>
              <w:fldChar w:fldCharType="end"/>
            </w:r>
            <w:bookmarkEnd w:id="13"/>
            <w:r>
              <w:rPr>
                <w:rFonts w:ascii="Arial" w:hAnsi="Arial" w:cs="Arial"/>
                <w:sz w:val="20"/>
              </w:rPr>
              <w:t xml:space="preserve"> I have attached a copy of the certificate of completion.  </w:t>
            </w:r>
          </w:p>
        </w:tc>
      </w:tr>
      <w:tr w:rsidR="00EE4F44" w:rsidTr="00EA015D">
        <w:tc>
          <w:tcPr>
            <w:tcW w:w="2448" w:type="dxa"/>
            <w:gridSpan w:val="6"/>
            <w:tcBorders>
              <w:top w:val="nil"/>
              <w:bottom w:val="nil"/>
              <w:right w:val="nil"/>
            </w:tcBorders>
          </w:tcPr>
          <w:p w:rsidR="00EE4F44" w:rsidRDefault="00EE4F44">
            <w:pPr>
              <w:pStyle w:val="BodyTextIndent"/>
              <w:spacing w:before="120"/>
              <w:ind w:firstLine="0"/>
              <w:jc w:val="left"/>
              <w:rPr>
                <w:rFonts w:ascii="Arial" w:hAnsi="Arial" w:cs="Arial"/>
                <w:b/>
                <w:sz w:val="20"/>
              </w:rPr>
            </w:pPr>
            <w:r>
              <w:rPr>
                <w:rFonts w:ascii="Arial" w:hAnsi="Arial" w:cs="Arial"/>
                <w:b/>
                <w:sz w:val="20"/>
              </w:rPr>
              <w:t xml:space="preserve">PI Signature:  </w:t>
            </w:r>
          </w:p>
        </w:tc>
        <w:tc>
          <w:tcPr>
            <w:tcW w:w="3960" w:type="dxa"/>
            <w:gridSpan w:val="9"/>
            <w:tcBorders>
              <w:top w:val="nil"/>
              <w:left w:val="nil"/>
              <w:right w:val="nil"/>
            </w:tcBorders>
          </w:tcPr>
          <w:p w:rsidR="00EE4F44" w:rsidRDefault="00EE4F44">
            <w:pPr>
              <w:pStyle w:val="BodyTextIndent"/>
              <w:spacing w:before="120"/>
              <w:ind w:firstLine="0"/>
              <w:jc w:val="left"/>
              <w:rPr>
                <w:rFonts w:ascii="Arial" w:hAnsi="Arial" w:cs="Arial"/>
                <w:b/>
                <w:sz w:val="20"/>
              </w:rPr>
            </w:pPr>
          </w:p>
        </w:tc>
        <w:tc>
          <w:tcPr>
            <w:tcW w:w="720" w:type="dxa"/>
            <w:gridSpan w:val="2"/>
            <w:tcBorders>
              <w:top w:val="nil"/>
              <w:left w:val="nil"/>
              <w:bottom w:val="nil"/>
              <w:right w:val="nil"/>
            </w:tcBorders>
          </w:tcPr>
          <w:p w:rsidR="00EE4F44" w:rsidRDefault="00EE4F44">
            <w:pPr>
              <w:pStyle w:val="BodyTextIndent"/>
              <w:spacing w:before="120"/>
              <w:ind w:firstLine="0"/>
              <w:jc w:val="left"/>
              <w:rPr>
                <w:rFonts w:ascii="Arial" w:hAnsi="Arial" w:cs="Arial"/>
                <w:b/>
                <w:sz w:val="20"/>
              </w:rPr>
            </w:pPr>
            <w:r>
              <w:rPr>
                <w:rFonts w:ascii="Arial" w:hAnsi="Arial" w:cs="Arial"/>
                <w:b/>
                <w:sz w:val="20"/>
              </w:rPr>
              <w:t xml:space="preserve">Date:  </w:t>
            </w:r>
          </w:p>
        </w:tc>
        <w:tc>
          <w:tcPr>
            <w:tcW w:w="3960" w:type="dxa"/>
            <w:gridSpan w:val="2"/>
            <w:tcBorders>
              <w:top w:val="nil"/>
              <w:left w:val="nil"/>
              <w:bottom w:val="nil"/>
            </w:tcBorders>
          </w:tcPr>
          <w:p w:rsidR="00EE4F44" w:rsidRPr="00EA015D" w:rsidRDefault="00EA015D" w:rsidP="00EA015D">
            <w:pPr>
              <w:pStyle w:val="BodyTextIndent"/>
              <w:spacing w:before="120"/>
              <w:ind w:firstLine="0"/>
              <w:jc w:val="left"/>
              <w:rPr>
                <w:rFonts w:ascii="Arial" w:hAnsi="Arial" w:cs="Arial"/>
                <w:b/>
                <w:sz w:val="20"/>
              </w:rPr>
            </w:pPr>
            <w:r w:rsidRPr="00EA015D">
              <w:rPr>
                <w:rFonts w:ascii="Arial" w:hAnsi="Arial" w:cs="Arial"/>
                <w:b/>
                <w:sz w:val="20"/>
              </w:rPr>
              <w:t>__________________</w:t>
            </w:r>
            <w:r>
              <w:rPr>
                <w:rFonts w:ascii="Arial" w:hAnsi="Arial" w:cs="Arial"/>
                <w:b/>
                <w:sz w:val="20"/>
              </w:rPr>
              <w:t>_</w:t>
            </w:r>
            <w:r w:rsidRPr="00EA015D">
              <w:rPr>
                <w:rFonts w:ascii="Arial" w:hAnsi="Arial" w:cs="Arial"/>
                <w:b/>
                <w:sz w:val="20"/>
              </w:rPr>
              <w:t>______________</w:t>
            </w:r>
          </w:p>
        </w:tc>
      </w:tr>
      <w:tr w:rsidR="00EE4F44">
        <w:trPr>
          <w:trHeight w:val="341"/>
        </w:trPr>
        <w:tc>
          <w:tcPr>
            <w:tcW w:w="11088" w:type="dxa"/>
            <w:gridSpan w:val="19"/>
            <w:tcBorders>
              <w:top w:val="nil"/>
              <w:bottom w:val="nil"/>
            </w:tcBorders>
          </w:tcPr>
          <w:p w:rsidR="00EA015D" w:rsidRDefault="00EA015D">
            <w:pPr>
              <w:pStyle w:val="BodyTextIndent"/>
              <w:spacing w:before="120"/>
              <w:ind w:firstLine="0"/>
              <w:jc w:val="left"/>
              <w:rPr>
                <w:rFonts w:ascii="Arial" w:hAnsi="Arial" w:cs="Arial"/>
                <w:b/>
                <w:sz w:val="20"/>
              </w:rPr>
            </w:pPr>
            <w:r>
              <w:rPr>
                <w:rFonts w:ascii="Arial" w:hAnsi="Arial" w:cs="Arial"/>
                <w:b/>
                <w:sz w:val="20"/>
              </w:rPr>
              <w:t>Department Chair:           ____________________________________ Date:    _________________________________</w:t>
            </w:r>
          </w:p>
          <w:p w:rsidR="00EE4F44" w:rsidRDefault="00EE4F44">
            <w:pPr>
              <w:pStyle w:val="BodyTextIndent"/>
              <w:spacing w:before="120"/>
              <w:ind w:firstLine="0"/>
              <w:jc w:val="left"/>
              <w:rPr>
                <w:rFonts w:ascii="Arial" w:hAnsi="Arial" w:cs="Arial"/>
                <w:b/>
                <w:sz w:val="20"/>
              </w:rPr>
            </w:pPr>
            <w:r>
              <w:rPr>
                <w:rFonts w:ascii="Arial" w:hAnsi="Arial" w:cs="Arial"/>
                <w:b/>
                <w:sz w:val="20"/>
              </w:rPr>
              <w:t>Instructors:</w:t>
            </w:r>
          </w:p>
        </w:tc>
      </w:tr>
      <w:tr w:rsidR="00EE4F44">
        <w:trPr>
          <w:trHeight w:val="655"/>
        </w:trPr>
        <w:tc>
          <w:tcPr>
            <w:tcW w:w="11088" w:type="dxa"/>
            <w:gridSpan w:val="19"/>
            <w:tcBorders>
              <w:top w:val="nil"/>
              <w:bottom w:val="nil"/>
            </w:tcBorders>
          </w:tcPr>
          <w:p w:rsidR="00EE4F44" w:rsidRDefault="00EE4F44">
            <w:pPr>
              <w:pStyle w:val="BodyTextIndent"/>
              <w:spacing w:before="120"/>
              <w:ind w:firstLine="0"/>
              <w:jc w:val="left"/>
              <w:rPr>
                <w:rFonts w:ascii="Arial" w:hAnsi="Arial" w:cs="Arial"/>
                <w:sz w:val="20"/>
              </w:rPr>
            </w:pPr>
            <w:r>
              <w:rPr>
                <w:rFonts w:ascii="Arial" w:hAnsi="Arial" w:cs="Arial"/>
                <w:sz w:val="20"/>
              </w:rPr>
              <w:t>I certify that I have instructed this student in research techniques, have reviewed his/her complete research proposal and have found it to be consistent with the attached description and in compliance with NYIT Human Protections Policies.</w:t>
            </w:r>
            <w:r>
              <w:rPr>
                <w:rFonts w:ascii="Arial" w:hAnsi="Arial" w:cs="Arial"/>
                <w:b/>
                <w:sz w:val="20"/>
              </w:rPr>
              <w:t xml:space="preserve">  </w:t>
            </w:r>
          </w:p>
        </w:tc>
      </w:tr>
      <w:tr w:rsidR="00EE4F44">
        <w:trPr>
          <w:trHeight w:val="315"/>
        </w:trPr>
        <w:tc>
          <w:tcPr>
            <w:tcW w:w="2448" w:type="dxa"/>
            <w:gridSpan w:val="6"/>
            <w:tcBorders>
              <w:top w:val="nil"/>
              <w:bottom w:val="nil"/>
              <w:right w:val="nil"/>
            </w:tcBorders>
            <w:vAlign w:val="bottom"/>
          </w:tcPr>
          <w:p w:rsidR="00EE4F44" w:rsidRDefault="00EE4F44">
            <w:pPr>
              <w:pStyle w:val="BodyTextIndent"/>
              <w:ind w:firstLine="0"/>
              <w:jc w:val="left"/>
              <w:rPr>
                <w:rFonts w:ascii="Arial" w:hAnsi="Arial" w:cs="Arial"/>
                <w:sz w:val="20"/>
              </w:rPr>
            </w:pPr>
            <w:r>
              <w:rPr>
                <w:rFonts w:ascii="Arial" w:hAnsi="Arial" w:cs="Arial"/>
                <w:b/>
                <w:sz w:val="20"/>
              </w:rPr>
              <w:t xml:space="preserve">Instructor Signature:  </w:t>
            </w:r>
          </w:p>
        </w:tc>
        <w:tc>
          <w:tcPr>
            <w:tcW w:w="3960" w:type="dxa"/>
            <w:gridSpan w:val="9"/>
            <w:tcBorders>
              <w:top w:val="nil"/>
              <w:left w:val="nil"/>
              <w:right w:val="nil"/>
            </w:tcBorders>
            <w:vAlign w:val="bottom"/>
          </w:tcPr>
          <w:p w:rsidR="00EE4F44" w:rsidRDefault="00EE4F44">
            <w:pPr>
              <w:pStyle w:val="BodyTextIndent"/>
              <w:ind w:firstLine="0"/>
              <w:jc w:val="left"/>
              <w:rPr>
                <w:rFonts w:ascii="Arial" w:hAnsi="Arial" w:cs="Arial"/>
                <w:sz w:val="20"/>
              </w:rPr>
            </w:pPr>
          </w:p>
        </w:tc>
        <w:tc>
          <w:tcPr>
            <w:tcW w:w="720" w:type="dxa"/>
            <w:gridSpan w:val="2"/>
            <w:tcBorders>
              <w:top w:val="nil"/>
              <w:left w:val="nil"/>
              <w:bottom w:val="nil"/>
              <w:right w:val="nil"/>
            </w:tcBorders>
            <w:vAlign w:val="bottom"/>
          </w:tcPr>
          <w:p w:rsidR="00EE4F44" w:rsidRDefault="00EE4F44">
            <w:pPr>
              <w:pStyle w:val="BodyTextIndent"/>
              <w:ind w:firstLine="0"/>
              <w:jc w:val="left"/>
              <w:rPr>
                <w:rFonts w:ascii="Arial" w:hAnsi="Arial" w:cs="Arial"/>
                <w:sz w:val="20"/>
              </w:rPr>
            </w:pPr>
            <w:r>
              <w:rPr>
                <w:rFonts w:ascii="Arial" w:hAnsi="Arial" w:cs="Arial"/>
                <w:b/>
                <w:sz w:val="20"/>
              </w:rPr>
              <w:t xml:space="preserve">Date:  </w:t>
            </w:r>
          </w:p>
        </w:tc>
        <w:tc>
          <w:tcPr>
            <w:tcW w:w="3960" w:type="dxa"/>
            <w:gridSpan w:val="2"/>
            <w:tcBorders>
              <w:top w:val="nil"/>
              <w:left w:val="nil"/>
            </w:tcBorders>
          </w:tcPr>
          <w:p w:rsidR="00EE4F44" w:rsidRDefault="00EE4F44">
            <w:pPr>
              <w:pStyle w:val="BodyTextIndent"/>
              <w:spacing w:before="120"/>
              <w:ind w:firstLine="0"/>
              <w:jc w:val="left"/>
              <w:rPr>
                <w:rFonts w:ascii="Arial" w:hAnsi="Arial" w:cs="Arial"/>
                <w:b/>
                <w:sz w:val="20"/>
              </w:rPr>
            </w:pPr>
            <w:r>
              <w:rPr>
                <w:rFonts w:ascii="Arial" w:hAnsi="Arial" w:cs="Arial"/>
                <w:b/>
                <w:sz w:val="20"/>
              </w:rPr>
              <w:t xml:space="preserve">                /                  /</w:t>
            </w:r>
          </w:p>
        </w:tc>
      </w:tr>
      <w:tr w:rsidR="00EE4F44">
        <w:trPr>
          <w:trHeight w:val="332"/>
        </w:trPr>
        <w:tc>
          <w:tcPr>
            <w:tcW w:w="11088" w:type="dxa"/>
            <w:gridSpan w:val="19"/>
            <w:tcBorders>
              <w:top w:val="nil"/>
              <w:bottom w:val="nil"/>
            </w:tcBorders>
          </w:tcPr>
          <w:p w:rsidR="00EE4F44" w:rsidRDefault="00EE4F44">
            <w:pPr>
              <w:pStyle w:val="BodyTextIndent"/>
              <w:spacing w:before="120"/>
              <w:ind w:firstLine="0"/>
              <w:jc w:val="left"/>
              <w:rPr>
                <w:rFonts w:ascii="Arial" w:hAnsi="Arial" w:cs="Arial"/>
                <w:b/>
                <w:sz w:val="20"/>
              </w:rPr>
            </w:pPr>
            <w:r>
              <w:rPr>
                <w:rFonts w:ascii="Arial" w:hAnsi="Arial" w:cs="Arial"/>
                <w:b/>
                <w:sz w:val="20"/>
              </w:rPr>
              <w:t xml:space="preserve">Students: </w:t>
            </w:r>
          </w:p>
        </w:tc>
      </w:tr>
      <w:tr w:rsidR="00EE4F44">
        <w:trPr>
          <w:trHeight w:val="890"/>
        </w:trPr>
        <w:tc>
          <w:tcPr>
            <w:tcW w:w="11088" w:type="dxa"/>
            <w:gridSpan w:val="19"/>
            <w:tcBorders>
              <w:top w:val="nil"/>
              <w:bottom w:val="nil"/>
            </w:tcBorders>
          </w:tcPr>
          <w:p w:rsidR="00EE4F44" w:rsidRDefault="00EE4F44" w:rsidP="00987FDC">
            <w:pPr>
              <w:pStyle w:val="BodyTextIndent"/>
              <w:spacing w:before="120"/>
              <w:ind w:firstLine="0"/>
              <w:jc w:val="left"/>
              <w:rPr>
                <w:rFonts w:ascii="Arial" w:hAnsi="Arial" w:cs="Arial"/>
                <w:sz w:val="20"/>
              </w:rPr>
            </w:pPr>
            <w:r>
              <w:rPr>
                <w:rFonts w:ascii="Arial" w:hAnsi="Arial" w:cs="Arial"/>
                <w:sz w:val="20"/>
              </w:rPr>
              <w:t xml:space="preserve">I certify that to the best of my understanding I am in compliance with the policies of NYIT regarding human protections and will perform my research consistent with the description above.  I have completed the required training in human </w:t>
            </w:r>
            <w:r w:rsidR="00987FDC">
              <w:rPr>
                <w:rFonts w:ascii="Arial" w:hAnsi="Arial" w:cs="Arial"/>
                <w:sz w:val="20"/>
              </w:rPr>
              <w:t>subjects’</w:t>
            </w:r>
            <w:r>
              <w:rPr>
                <w:rFonts w:ascii="Arial" w:hAnsi="Arial" w:cs="Arial"/>
                <w:sz w:val="20"/>
              </w:rPr>
              <w:t xml:space="preserve"> research and </w:t>
            </w:r>
            <w:r w:rsidR="00907ADB">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CF6C86">
              <w:rPr>
                <w:rFonts w:ascii="Arial" w:hAnsi="Arial" w:cs="Arial"/>
                <w:sz w:val="20"/>
              </w:rPr>
            </w:r>
            <w:r w:rsidR="00CF6C86">
              <w:rPr>
                <w:rFonts w:ascii="Arial" w:hAnsi="Arial" w:cs="Arial"/>
                <w:sz w:val="20"/>
              </w:rPr>
              <w:fldChar w:fldCharType="separate"/>
            </w:r>
            <w:r w:rsidR="00907ADB">
              <w:rPr>
                <w:rFonts w:ascii="Arial" w:hAnsi="Arial" w:cs="Arial"/>
                <w:sz w:val="20"/>
              </w:rPr>
              <w:fldChar w:fldCharType="end"/>
            </w:r>
            <w:r>
              <w:rPr>
                <w:rFonts w:ascii="Arial" w:hAnsi="Arial" w:cs="Arial"/>
                <w:sz w:val="20"/>
              </w:rPr>
              <w:t xml:space="preserve"> a copy is on file or </w:t>
            </w:r>
            <w:r w:rsidR="00907ADB">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CF6C86">
              <w:rPr>
                <w:rFonts w:ascii="Arial" w:hAnsi="Arial" w:cs="Arial"/>
                <w:sz w:val="20"/>
              </w:rPr>
            </w:r>
            <w:r w:rsidR="00CF6C86">
              <w:rPr>
                <w:rFonts w:ascii="Arial" w:hAnsi="Arial" w:cs="Arial"/>
                <w:sz w:val="20"/>
              </w:rPr>
              <w:fldChar w:fldCharType="separate"/>
            </w:r>
            <w:r w:rsidR="00907ADB">
              <w:rPr>
                <w:rFonts w:ascii="Arial" w:hAnsi="Arial" w:cs="Arial"/>
                <w:sz w:val="20"/>
              </w:rPr>
              <w:fldChar w:fldCharType="end"/>
            </w:r>
            <w:r>
              <w:rPr>
                <w:rFonts w:ascii="Arial" w:hAnsi="Arial" w:cs="Arial"/>
                <w:sz w:val="20"/>
              </w:rPr>
              <w:t xml:space="preserve"> I have attached a copy of the certificate of completion.</w:t>
            </w:r>
          </w:p>
        </w:tc>
      </w:tr>
      <w:tr w:rsidR="00EE4F44">
        <w:trPr>
          <w:cantSplit/>
          <w:trHeight w:val="173"/>
        </w:trPr>
        <w:tc>
          <w:tcPr>
            <w:tcW w:w="2448" w:type="dxa"/>
            <w:gridSpan w:val="6"/>
            <w:tcBorders>
              <w:top w:val="nil"/>
              <w:bottom w:val="nil"/>
              <w:right w:val="nil"/>
            </w:tcBorders>
          </w:tcPr>
          <w:p w:rsidR="00EE4F44" w:rsidRDefault="00EE4F44">
            <w:pPr>
              <w:pStyle w:val="BodyTextIndent"/>
              <w:spacing w:before="120"/>
              <w:ind w:firstLine="0"/>
              <w:jc w:val="left"/>
              <w:rPr>
                <w:rFonts w:ascii="Arial" w:hAnsi="Arial" w:cs="Arial"/>
                <w:b/>
                <w:sz w:val="20"/>
              </w:rPr>
            </w:pPr>
            <w:r>
              <w:rPr>
                <w:rFonts w:ascii="Arial" w:hAnsi="Arial" w:cs="Arial"/>
                <w:b/>
                <w:sz w:val="20"/>
              </w:rPr>
              <w:t>Student signature:</w:t>
            </w:r>
          </w:p>
        </w:tc>
        <w:tc>
          <w:tcPr>
            <w:tcW w:w="3960" w:type="dxa"/>
            <w:gridSpan w:val="9"/>
            <w:tcBorders>
              <w:top w:val="nil"/>
              <w:left w:val="nil"/>
              <w:right w:val="nil"/>
            </w:tcBorders>
          </w:tcPr>
          <w:p w:rsidR="00EE4F44" w:rsidRDefault="00EE4F44">
            <w:pPr>
              <w:pStyle w:val="BodyTextIndent"/>
              <w:spacing w:before="120"/>
              <w:ind w:firstLine="0"/>
              <w:jc w:val="left"/>
              <w:rPr>
                <w:rFonts w:ascii="Arial" w:hAnsi="Arial" w:cs="Arial"/>
                <w:b/>
                <w:sz w:val="20"/>
              </w:rPr>
            </w:pPr>
          </w:p>
        </w:tc>
        <w:tc>
          <w:tcPr>
            <w:tcW w:w="720" w:type="dxa"/>
            <w:gridSpan w:val="2"/>
            <w:tcBorders>
              <w:top w:val="nil"/>
              <w:left w:val="nil"/>
              <w:bottom w:val="nil"/>
              <w:right w:val="nil"/>
            </w:tcBorders>
          </w:tcPr>
          <w:p w:rsidR="00EE4F44" w:rsidRDefault="00EE4F44">
            <w:pPr>
              <w:pStyle w:val="BodyTextIndent"/>
              <w:spacing w:before="120"/>
              <w:ind w:firstLine="0"/>
              <w:jc w:val="left"/>
              <w:rPr>
                <w:rFonts w:ascii="Arial" w:hAnsi="Arial" w:cs="Arial"/>
                <w:b/>
                <w:sz w:val="20"/>
              </w:rPr>
            </w:pPr>
            <w:r>
              <w:rPr>
                <w:rFonts w:ascii="Arial" w:hAnsi="Arial" w:cs="Arial"/>
                <w:b/>
                <w:sz w:val="20"/>
              </w:rPr>
              <w:t>Date:</w:t>
            </w:r>
          </w:p>
        </w:tc>
        <w:tc>
          <w:tcPr>
            <w:tcW w:w="3960" w:type="dxa"/>
            <w:gridSpan w:val="2"/>
            <w:tcBorders>
              <w:top w:val="nil"/>
              <w:left w:val="nil"/>
            </w:tcBorders>
          </w:tcPr>
          <w:p w:rsidR="00EE4F44" w:rsidRDefault="00EE4F44">
            <w:pPr>
              <w:pStyle w:val="BodyTextIndent"/>
              <w:spacing w:before="120"/>
              <w:ind w:firstLine="0"/>
              <w:jc w:val="left"/>
              <w:rPr>
                <w:rFonts w:ascii="Arial" w:hAnsi="Arial" w:cs="Arial"/>
                <w:b/>
                <w:sz w:val="20"/>
              </w:rPr>
            </w:pPr>
            <w:r>
              <w:rPr>
                <w:rFonts w:ascii="Arial" w:hAnsi="Arial" w:cs="Arial"/>
                <w:b/>
                <w:sz w:val="20"/>
              </w:rPr>
              <w:t xml:space="preserve">                /                  /</w:t>
            </w:r>
          </w:p>
        </w:tc>
      </w:tr>
      <w:tr w:rsidR="00EE4F44">
        <w:trPr>
          <w:cantSplit/>
          <w:trHeight w:val="172"/>
        </w:trPr>
        <w:tc>
          <w:tcPr>
            <w:tcW w:w="11088" w:type="dxa"/>
            <w:gridSpan w:val="19"/>
            <w:tcBorders>
              <w:top w:val="nil"/>
              <w:bottom w:val="nil"/>
            </w:tcBorders>
          </w:tcPr>
          <w:p w:rsidR="003A2638" w:rsidRDefault="003A2638">
            <w:pPr>
              <w:pStyle w:val="BodyTextIndent"/>
              <w:spacing w:before="120" w:after="120"/>
              <w:ind w:firstLine="0"/>
              <w:jc w:val="left"/>
              <w:rPr>
                <w:rFonts w:ascii="Arial" w:hAnsi="Arial" w:cs="Arial"/>
                <w:b/>
                <w:bCs/>
                <w:i/>
                <w:iCs/>
                <w:sz w:val="20"/>
              </w:rPr>
            </w:pPr>
            <w:r>
              <w:rPr>
                <w:rFonts w:ascii="Arial" w:hAnsi="Arial" w:cs="Arial"/>
                <w:b/>
                <w:bCs/>
                <w:i/>
                <w:iCs/>
                <w:sz w:val="20"/>
              </w:rPr>
              <w:t xml:space="preserve">Add additional sheet of paper if multiple students;        </w:t>
            </w:r>
          </w:p>
          <w:p w:rsidR="00EE4F44" w:rsidRDefault="00EE4F44">
            <w:pPr>
              <w:pStyle w:val="BodyTextIndent"/>
              <w:spacing w:before="120" w:after="120"/>
              <w:ind w:firstLine="0"/>
              <w:jc w:val="left"/>
              <w:rPr>
                <w:rFonts w:ascii="Arial" w:hAnsi="Arial" w:cs="Arial"/>
                <w:b/>
                <w:bCs/>
                <w:i/>
                <w:iCs/>
                <w:sz w:val="20"/>
              </w:rPr>
            </w:pPr>
            <w:r>
              <w:rPr>
                <w:rFonts w:ascii="Arial" w:hAnsi="Arial" w:cs="Arial"/>
                <w:b/>
                <w:bCs/>
                <w:i/>
                <w:iCs/>
                <w:sz w:val="20"/>
              </w:rPr>
              <w:t>Please respond to the questions on the following page on separate sheet of paper.</w:t>
            </w:r>
          </w:p>
          <w:p w:rsidR="00EE4F44" w:rsidRDefault="00EE4F44">
            <w:pPr>
              <w:pStyle w:val="BodyTextIndent"/>
              <w:spacing w:before="120" w:after="120"/>
              <w:ind w:firstLine="0"/>
              <w:jc w:val="left"/>
              <w:rPr>
                <w:rFonts w:ascii="Arial" w:hAnsi="Arial" w:cs="Arial"/>
                <w:b/>
                <w:bCs/>
                <w:sz w:val="20"/>
              </w:rPr>
            </w:pPr>
          </w:p>
        </w:tc>
      </w:tr>
    </w:tbl>
    <w:p w:rsidR="00EE4F44" w:rsidRDefault="00EE4F44">
      <w:pPr>
        <w:pStyle w:val="BodyTextIndent"/>
        <w:numPr>
          <w:ilvl w:val="0"/>
          <w:numId w:val="2"/>
        </w:numPr>
        <w:pBdr>
          <w:top w:val="single" w:sz="4" w:space="3" w:color="auto"/>
        </w:pBdr>
        <w:jc w:val="left"/>
        <w:rPr>
          <w:rFonts w:ascii="Arial" w:hAnsi="Arial" w:cs="Arial"/>
          <w:sz w:val="18"/>
          <w:szCs w:val="18"/>
        </w:rPr>
      </w:pPr>
      <w:r>
        <w:rPr>
          <w:rFonts w:ascii="Arial" w:hAnsi="Arial" w:cs="Arial"/>
          <w:sz w:val="18"/>
          <w:szCs w:val="18"/>
        </w:rPr>
        <w:t xml:space="preserve">Letter(s) of permission from the study site(s) must be attached. </w:t>
      </w:r>
    </w:p>
    <w:p w:rsidR="00EE4F44" w:rsidRDefault="00EE4F44">
      <w:pPr>
        <w:pStyle w:val="BodyTextIndent"/>
        <w:numPr>
          <w:ilvl w:val="0"/>
          <w:numId w:val="2"/>
        </w:numPr>
        <w:jc w:val="left"/>
        <w:rPr>
          <w:rFonts w:ascii="Arial" w:hAnsi="Arial" w:cs="Arial"/>
          <w:sz w:val="18"/>
          <w:szCs w:val="18"/>
        </w:rPr>
      </w:pPr>
      <w:r>
        <w:rPr>
          <w:rFonts w:ascii="Arial" w:hAnsi="Arial" w:cs="Arial"/>
          <w:sz w:val="18"/>
          <w:szCs w:val="18"/>
        </w:rPr>
        <w:t xml:space="preserve">Protocols will not be reviewed without the certificate of completion of the required training program.  </w:t>
      </w:r>
    </w:p>
    <w:p w:rsidR="004E3DFB" w:rsidRDefault="004E3DFB" w:rsidP="004E3DFB">
      <w:pPr>
        <w:pStyle w:val="BodyTextIndent"/>
        <w:jc w:val="left"/>
        <w:rPr>
          <w:rFonts w:ascii="Arial" w:hAnsi="Arial" w:cs="Arial"/>
          <w:sz w:val="18"/>
          <w:szCs w:val="18"/>
        </w:rPr>
      </w:pPr>
    </w:p>
    <w:p w:rsidR="004E3DFB" w:rsidRDefault="004E3DFB" w:rsidP="004E3DFB">
      <w:pPr>
        <w:pStyle w:val="BodyTextIndent"/>
        <w:jc w:val="left"/>
        <w:rPr>
          <w:rFonts w:ascii="Arial" w:hAnsi="Arial" w:cs="Arial"/>
          <w:sz w:val="18"/>
          <w:szCs w:val="18"/>
        </w:rPr>
      </w:pPr>
    </w:p>
    <w:p w:rsidR="004E3DFB" w:rsidRDefault="004E3DFB" w:rsidP="004E3DFB">
      <w:pPr>
        <w:pStyle w:val="BodyTextIndent"/>
        <w:spacing w:after="120"/>
        <w:ind w:firstLine="0"/>
        <w:jc w:val="left"/>
        <w:rPr>
          <w:rFonts w:ascii="Arial" w:hAnsi="Arial" w:cs="Arial"/>
          <w:b/>
          <w:sz w:val="20"/>
        </w:rPr>
      </w:pPr>
      <w:r>
        <w:rPr>
          <w:rFonts w:ascii="Arial" w:hAnsi="Arial" w:cs="Arial"/>
          <w:b/>
          <w:sz w:val="20"/>
        </w:rPr>
        <w:t xml:space="preserve">Project Description:  </w:t>
      </w:r>
    </w:p>
    <w:p w:rsidR="004E3DFB" w:rsidRDefault="004E3DFB" w:rsidP="004E3DFB">
      <w:pPr>
        <w:pStyle w:val="BodyTextIndent"/>
        <w:spacing w:before="120" w:after="120"/>
        <w:ind w:firstLine="0"/>
        <w:jc w:val="left"/>
        <w:rPr>
          <w:rFonts w:ascii="Arial" w:hAnsi="Arial" w:cs="Arial"/>
          <w:sz w:val="20"/>
        </w:rPr>
      </w:pPr>
      <w:r>
        <w:rPr>
          <w:rFonts w:ascii="Arial" w:hAnsi="Arial" w:cs="Arial"/>
          <w:sz w:val="20"/>
        </w:rPr>
        <w:t xml:space="preserve">Please respond to the following questions one by one on a separate page.  Refer to </w:t>
      </w:r>
      <w:r>
        <w:rPr>
          <w:rFonts w:ascii="Arial" w:hAnsi="Arial" w:cs="Arial"/>
          <w:i/>
          <w:sz w:val="20"/>
        </w:rPr>
        <w:t>Describing</w:t>
      </w:r>
      <w:r>
        <w:rPr>
          <w:rFonts w:ascii="Arial" w:hAnsi="Arial" w:cs="Arial"/>
          <w:sz w:val="20"/>
        </w:rPr>
        <w:t xml:space="preserve"> </w:t>
      </w:r>
      <w:r>
        <w:rPr>
          <w:rFonts w:ascii="Arial" w:hAnsi="Arial" w:cs="Arial"/>
          <w:i/>
          <w:sz w:val="20"/>
        </w:rPr>
        <w:t>your research to the IRB</w:t>
      </w:r>
      <w:r>
        <w:rPr>
          <w:rFonts w:ascii="Arial" w:hAnsi="Arial" w:cs="Arial"/>
          <w:sz w:val="20"/>
        </w:rPr>
        <w:t xml:space="preserve"> for additional guidance. </w:t>
      </w:r>
    </w:p>
    <w:p w:rsidR="004E3DFB" w:rsidRDefault="004E3DFB" w:rsidP="004E3DFB">
      <w:pPr>
        <w:pStyle w:val="BodyTextIndent"/>
        <w:numPr>
          <w:ilvl w:val="0"/>
          <w:numId w:val="1"/>
        </w:numPr>
        <w:spacing w:before="120" w:after="120"/>
        <w:jc w:val="left"/>
        <w:rPr>
          <w:rFonts w:ascii="Arial" w:hAnsi="Arial" w:cs="Arial"/>
          <w:sz w:val="20"/>
        </w:rPr>
      </w:pPr>
      <w:r>
        <w:rPr>
          <w:rFonts w:ascii="Arial" w:hAnsi="Arial" w:cs="Arial"/>
          <w:sz w:val="20"/>
        </w:rPr>
        <w:t xml:space="preserve">What is the purpose of the proposed study?  Describe the purpose of the study and your hypothesis.  State the type of research design.  </w:t>
      </w:r>
    </w:p>
    <w:p w:rsidR="004E3DFB" w:rsidRDefault="004E3DFB" w:rsidP="004E3DFB">
      <w:pPr>
        <w:pStyle w:val="BodyTextIndent"/>
        <w:numPr>
          <w:ilvl w:val="0"/>
          <w:numId w:val="1"/>
        </w:numPr>
        <w:spacing w:before="120" w:after="120"/>
        <w:jc w:val="left"/>
        <w:rPr>
          <w:rFonts w:ascii="Arial" w:hAnsi="Arial" w:cs="Arial"/>
          <w:sz w:val="20"/>
        </w:rPr>
      </w:pPr>
      <w:r>
        <w:rPr>
          <w:rFonts w:ascii="Arial" w:hAnsi="Arial" w:cs="Arial"/>
          <w:sz w:val="20"/>
        </w:rPr>
        <w:t>How will subjects be recruited and selected?  Describe how you will advertise the study, compensation or incentiv</w:t>
      </w:r>
      <w:r w:rsidR="007A6251">
        <w:rPr>
          <w:rFonts w:ascii="Arial" w:hAnsi="Arial" w:cs="Arial"/>
          <w:sz w:val="20"/>
        </w:rPr>
        <w:t>es you will give to subjects</w:t>
      </w:r>
      <w:r>
        <w:rPr>
          <w:rFonts w:ascii="Arial" w:hAnsi="Arial" w:cs="Arial"/>
          <w:sz w:val="20"/>
        </w:rPr>
        <w:t>, inclusion and exclusion criteria</w:t>
      </w:r>
      <w:r w:rsidR="007A6251">
        <w:rPr>
          <w:rFonts w:ascii="Arial" w:hAnsi="Arial" w:cs="Arial"/>
          <w:sz w:val="20"/>
        </w:rPr>
        <w:t>, and the number of subjects</w:t>
      </w:r>
      <w:r>
        <w:rPr>
          <w:rFonts w:ascii="Arial" w:hAnsi="Arial" w:cs="Arial"/>
          <w:sz w:val="20"/>
        </w:rPr>
        <w:t xml:space="preserve"> you hope to recruit. </w:t>
      </w:r>
    </w:p>
    <w:p w:rsidR="004E3DFB" w:rsidRDefault="004E3DFB" w:rsidP="004E3DFB">
      <w:pPr>
        <w:pStyle w:val="BodyTextIndent"/>
        <w:numPr>
          <w:ilvl w:val="0"/>
          <w:numId w:val="1"/>
        </w:numPr>
        <w:spacing w:before="120" w:after="120"/>
        <w:jc w:val="left"/>
        <w:rPr>
          <w:rFonts w:ascii="Arial" w:hAnsi="Arial" w:cs="Arial"/>
          <w:sz w:val="20"/>
        </w:rPr>
      </w:pPr>
      <w:r>
        <w:rPr>
          <w:rFonts w:ascii="Arial" w:hAnsi="Arial" w:cs="Arial"/>
          <w:sz w:val="20"/>
        </w:rPr>
        <w:t>Describe the study p</w:t>
      </w:r>
      <w:r w:rsidR="007A6251">
        <w:rPr>
          <w:rFonts w:ascii="Arial" w:hAnsi="Arial" w:cs="Arial"/>
          <w:sz w:val="20"/>
        </w:rPr>
        <w:t>rocedures (what the subjects</w:t>
      </w:r>
      <w:r>
        <w:rPr>
          <w:rFonts w:ascii="Arial" w:hAnsi="Arial" w:cs="Arial"/>
          <w:sz w:val="20"/>
        </w:rPr>
        <w:t xml:space="preserve"> will be asked to do).  You should attach copies of the surveys, interview questions, or other instruments that you plan to use.  You may want to include a timeline or diag</w:t>
      </w:r>
      <w:r w:rsidR="007A6251">
        <w:rPr>
          <w:rFonts w:ascii="Arial" w:hAnsi="Arial" w:cs="Arial"/>
          <w:sz w:val="20"/>
        </w:rPr>
        <w:t>ram to show how the subjects</w:t>
      </w:r>
      <w:r>
        <w:rPr>
          <w:rFonts w:ascii="Arial" w:hAnsi="Arial" w:cs="Arial"/>
          <w:sz w:val="20"/>
        </w:rPr>
        <w:t xml:space="preserve"> will be involved. </w:t>
      </w:r>
    </w:p>
    <w:p w:rsidR="004E3DFB" w:rsidRDefault="004E3DFB" w:rsidP="004E3DFB">
      <w:pPr>
        <w:pStyle w:val="BodyTextIndent"/>
        <w:numPr>
          <w:ilvl w:val="0"/>
          <w:numId w:val="1"/>
        </w:numPr>
        <w:spacing w:before="120" w:after="120"/>
        <w:jc w:val="left"/>
        <w:rPr>
          <w:rFonts w:ascii="Arial" w:hAnsi="Arial" w:cs="Arial"/>
          <w:sz w:val="20"/>
        </w:rPr>
      </w:pPr>
      <w:r>
        <w:rPr>
          <w:rFonts w:ascii="Arial" w:hAnsi="Arial" w:cs="Arial"/>
          <w:sz w:val="20"/>
        </w:rPr>
        <w:t xml:space="preserve">Discuss the potential harms </w:t>
      </w:r>
      <w:r w:rsidR="007A6251">
        <w:rPr>
          <w:rFonts w:ascii="Arial" w:hAnsi="Arial" w:cs="Arial"/>
          <w:sz w:val="20"/>
        </w:rPr>
        <w:t>and benefits to the subjects</w:t>
      </w:r>
      <w:r>
        <w:rPr>
          <w:rFonts w:ascii="Arial" w:hAnsi="Arial" w:cs="Arial"/>
          <w:sz w:val="20"/>
        </w:rPr>
        <w:t xml:space="preserve">.  </w:t>
      </w:r>
    </w:p>
    <w:p w:rsidR="004E3DFB" w:rsidRDefault="004E3DFB" w:rsidP="004E3DFB">
      <w:pPr>
        <w:pStyle w:val="BodyTextIndent"/>
        <w:numPr>
          <w:ilvl w:val="0"/>
          <w:numId w:val="1"/>
        </w:numPr>
        <w:spacing w:before="120" w:after="120"/>
        <w:jc w:val="left"/>
        <w:rPr>
          <w:rFonts w:ascii="Arial" w:hAnsi="Arial" w:cs="Arial"/>
          <w:sz w:val="20"/>
        </w:rPr>
      </w:pPr>
      <w:r>
        <w:rPr>
          <w:rFonts w:ascii="Arial" w:hAnsi="Arial" w:cs="Arial"/>
          <w:sz w:val="20"/>
        </w:rPr>
        <w:t xml:space="preserve">Describe how you plan to preserve the </w:t>
      </w:r>
      <w:r w:rsidR="007A6251">
        <w:rPr>
          <w:rFonts w:ascii="Arial" w:hAnsi="Arial" w:cs="Arial"/>
          <w:sz w:val="20"/>
        </w:rPr>
        <w:t>subjects</w:t>
      </w:r>
      <w:r>
        <w:rPr>
          <w:rFonts w:ascii="Arial" w:hAnsi="Arial" w:cs="Arial"/>
          <w:sz w:val="20"/>
        </w:rPr>
        <w:t xml:space="preserve">’ anonymity or protect their confidentiality.  Where will the data be stored? Who will have access to it? What will happen to it after the study is completed? </w:t>
      </w:r>
    </w:p>
    <w:p w:rsidR="004E3DFB" w:rsidRPr="0088496B" w:rsidRDefault="004E3DFB" w:rsidP="004E3DFB">
      <w:pPr>
        <w:pStyle w:val="BodyTextIndent"/>
        <w:numPr>
          <w:ilvl w:val="0"/>
          <w:numId w:val="1"/>
        </w:numPr>
        <w:spacing w:after="120"/>
        <w:jc w:val="left"/>
        <w:rPr>
          <w:rFonts w:ascii="Arial" w:hAnsi="Arial" w:cs="Arial"/>
          <w:b/>
          <w:sz w:val="20"/>
        </w:rPr>
      </w:pPr>
      <w:r>
        <w:rPr>
          <w:rFonts w:ascii="Arial" w:hAnsi="Arial" w:cs="Arial"/>
          <w:sz w:val="20"/>
        </w:rPr>
        <w:t>Provide a consent and/or assent form if needed.  If the study qualifies for exemption, it will generally be exempt from the requirement for a consent form.</w:t>
      </w:r>
    </w:p>
    <w:p w:rsidR="0088496B" w:rsidRPr="008C1F65" w:rsidRDefault="0088496B" w:rsidP="004E3DFB">
      <w:pPr>
        <w:pStyle w:val="BodyTextIndent"/>
        <w:numPr>
          <w:ilvl w:val="0"/>
          <w:numId w:val="1"/>
        </w:numPr>
        <w:spacing w:after="120"/>
        <w:jc w:val="left"/>
        <w:rPr>
          <w:rFonts w:ascii="Arial" w:hAnsi="Arial" w:cs="Arial"/>
          <w:b/>
          <w:sz w:val="20"/>
        </w:rPr>
      </w:pPr>
      <w:r>
        <w:rPr>
          <w:rFonts w:ascii="Arial" w:hAnsi="Arial" w:cs="Arial"/>
          <w:sz w:val="20"/>
        </w:rPr>
        <w:t>If the study includes a survey, include the email recruitment with: title of study, purpose of study, how the data will be used and how the data will appear in publication, the group selected to participate and why this group, w</w:t>
      </w:r>
      <w:r w:rsidR="001872B4">
        <w:rPr>
          <w:rFonts w:ascii="Arial" w:hAnsi="Arial" w:cs="Arial"/>
          <w:sz w:val="20"/>
        </w:rPr>
        <w:t>h</w:t>
      </w:r>
      <w:r>
        <w:rPr>
          <w:rFonts w:ascii="Arial" w:hAnsi="Arial" w:cs="Arial"/>
          <w:sz w:val="20"/>
        </w:rPr>
        <w:t xml:space="preserve">ether </w:t>
      </w:r>
      <w:r w:rsidR="001872B4">
        <w:rPr>
          <w:rFonts w:ascii="Arial" w:hAnsi="Arial" w:cs="Arial"/>
          <w:sz w:val="20"/>
        </w:rPr>
        <w:t>the data collected is anonymous or de identified, whom to contact with questions and contact information (Principal Investigator and Institutional Review Board), if you agree to participate in this study please check the link below.</w:t>
      </w:r>
    </w:p>
    <w:p w:rsidR="004E3DFB" w:rsidRPr="002B74D2" w:rsidRDefault="004E3DFB" w:rsidP="004E3DFB">
      <w:pPr>
        <w:pStyle w:val="BodyTextIndent"/>
        <w:numPr>
          <w:ilvl w:val="0"/>
          <w:numId w:val="1"/>
        </w:numPr>
        <w:spacing w:after="120"/>
        <w:jc w:val="left"/>
        <w:rPr>
          <w:rFonts w:ascii="Arial" w:hAnsi="Arial" w:cs="Arial"/>
          <w:b/>
          <w:sz w:val="20"/>
        </w:rPr>
      </w:pPr>
      <w:r>
        <w:rPr>
          <w:rFonts w:ascii="Arial" w:hAnsi="Arial" w:cs="Arial"/>
          <w:sz w:val="20"/>
        </w:rPr>
        <w:t xml:space="preserve">If the study includes a survey utilizing an online platform and/or proprietary software, please include the following language, or a variant thereof, in the </w:t>
      </w:r>
      <w:r w:rsidR="00306616">
        <w:rPr>
          <w:rFonts w:ascii="Arial" w:hAnsi="Arial" w:cs="Arial"/>
          <w:sz w:val="20"/>
        </w:rPr>
        <w:t xml:space="preserve">survey </w:t>
      </w:r>
      <w:r>
        <w:rPr>
          <w:rFonts w:ascii="Arial" w:hAnsi="Arial" w:cs="Arial"/>
          <w:sz w:val="20"/>
        </w:rPr>
        <w:t xml:space="preserve">instructions to prospective </w:t>
      </w:r>
      <w:r w:rsidR="007A6251">
        <w:rPr>
          <w:rFonts w:ascii="Arial" w:hAnsi="Arial" w:cs="Arial"/>
          <w:sz w:val="20"/>
        </w:rPr>
        <w:t>subjects</w:t>
      </w:r>
      <w:r>
        <w:rPr>
          <w:rFonts w:ascii="Arial" w:hAnsi="Arial" w:cs="Arial"/>
          <w:sz w:val="20"/>
        </w:rPr>
        <w:t>, and in the consent form (if any);</w:t>
      </w:r>
    </w:p>
    <w:p w:rsidR="00AA68CB" w:rsidRDefault="00AA68CB" w:rsidP="00676776">
      <w:pPr>
        <w:pStyle w:val="BodyTextIndent"/>
        <w:jc w:val="left"/>
        <w:rPr>
          <w:rFonts w:ascii="Arial" w:hAnsi="Arial" w:cs="Arial"/>
          <w:sz w:val="18"/>
          <w:szCs w:val="18"/>
        </w:rPr>
      </w:pPr>
    </w:p>
    <w:p w:rsidR="006559B5" w:rsidRDefault="006559B5" w:rsidP="00676776">
      <w:pPr>
        <w:pStyle w:val="BodyTextIndent"/>
        <w:jc w:val="left"/>
        <w:rPr>
          <w:rFonts w:ascii="Arial" w:hAnsi="Arial" w:cs="Arial"/>
          <w:sz w:val="18"/>
          <w:szCs w:val="18"/>
        </w:rPr>
      </w:pPr>
    </w:p>
    <w:p w:rsidR="006559B5" w:rsidRDefault="007A6251" w:rsidP="00676776">
      <w:pPr>
        <w:pStyle w:val="BodyTextIndent"/>
        <w:jc w:val="left"/>
        <w:rPr>
          <w:rFonts w:ascii="Arial" w:hAnsi="Arial" w:cs="Arial"/>
          <w:sz w:val="18"/>
          <w:szCs w:val="18"/>
        </w:rPr>
      </w:pPr>
      <w:r>
        <w:rPr>
          <w:rFonts w:ascii="Arial" w:hAnsi="Arial" w:cs="Arial"/>
          <w:sz w:val="18"/>
          <w:szCs w:val="18"/>
        </w:rPr>
        <w:t xml:space="preserve">If using REDCap </w:t>
      </w:r>
      <w:r w:rsidR="006559B5">
        <w:rPr>
          <w:rFonts w:ascii="Arial" w:hAnsi="Arial" w:cs="Arial"/>
          <w:sz w:val="18"/>
          <w:szCs w:val="18"/>
        </w:rPr>
        <w:t>survey use this disclaimer:</w:t>
      </w:r>
    </w:p>
    <w:p w:rsidR="006559B5" w:rsidRDefault="006559B5" w:rsidP="00676776">
      <w:pPr>
        <w:pStyle w:val="BodyTextIndent"/>
        <w:jc w:val="left"/>
        <w:rPr>
          <w:rFonts w:ascii="Arial" w:hAnsi="Arial" w:cs="Arial"/>
          <w:sz w:val="18"/>
          <w:szCs w:val="18"/>
        </w:rPr>
      </w:pPr>
    </w:p>
    <w:p w:rsidR="006559B5" w:rsidRDefault="006559B5" w:rsidP="00676776">
      <w:pPr>
        <w:pStyle w:val="BodyTextIndent"/>
        <w:jc w:val="left"/>
        <w:rPr>
          <w:rFonts w:ascii="Arial" w:hAnsi="Arial" w:cs="Arial"/>
          <w:sz w:val="18"/>
          <w:szCs w:val="18"/>
        </w:rPr>
      </w:pPr>
    </w:p>
    <w:p w:rsidR="006559B5" w:rsidRDefault="006559B5" w:rsidP="00676776">
      <w:pPr>
        <w:pStyle w:val="BodyTextIndent"/>
        <w:jc w:val="left"/>
        <w:rPr>
          <w:rFonts w:ascii="Arial" w:hAnsi="Arial" w:cs="Arial"/>
          <w:sz w:val="18"/>
          <w:szCs w:val="18"/>
        </w:rPr>
      </w:pPr>
      <w:r>
        <w:rPr>
          <w:rFonts w:ascii="Arial" w:hAnsi="Arial" w:cs="Arial"/>
          <w:sz w:val="18"/>
          <w:szCs w:val="18"/>
        </w:rPr>
        <w:t>Confidentiality:</w:t>
      </w:r>
    </w:p>
    <w:p w:rsidR="006559B5" w:rsidRDefault="006559B5" w:rsidP="00676776">
      <w:pPr>
        <w:pStyle w:val="BodyTextIndent"/>
        <w:jc w:val="left"/>
        <w:rPr>
          <w:rFonts w:ascii="Arial" w:hAnsi="Arial" w:cs="Arial"/>
          <w:sz w:val="18"/>
          <w:szCs w:val="18"/>
        </w:rPr>
      </w:pPr>
    </w:p>
    <w:p w:rsidR="006559B5" w:rsidRDefault="006559B5" w:rsidP="009968DB">
      <w:pPr>
        <w:pStyle w:val="BodyTextIndent"/>
        <w:ind w:left="720" w:firstLine="0"/>
        <w:jc w:val="left"/>
        <w:rPr>
          <w:rFonts w:ascii="Arial" w:hAnsi="Arial" w:cs="Arial"/>
          <w:sz w:val="18"/>
          <w:szCs w:val="18"/>
        </w:rPr>
      </w:pPr>
      <w:r>
        <w:rPr>
          <w:rFonts w:ascii="Arial" w:hAnsi="Arial" w:cs="Arial"/>
          <w:sz w:val="18"/>
          <w:szCs w:val="18"/>
        </w:rPr>
        <w:t xml:space="preserve">Research records and data will be stored and maintained by New York Institute of Technology (NYIT) using Research Electronic Data Capture (REDCap) software under license from Vanderbilt University. REDCap is a secure web application for building and managing online surveys and databases. At NYIT, REDCap is installed on-premises on a web server located behind a firewall augmented by an Intrusion Preventions System (IPS). The Institute’s REDCap database is stored and maintained on a different server with additional firewall protections.  Access to the web and database servers is restricted to the NYIT Information Technology Department System Administration staff and to select members of the support staff of NYIT’s College of Osteopathic Medicine. All reasonable efforts have been and will be made to keep your personal information confidential.  However, total confidentiality cannot be guaranteed. </w:t>
      </w:r>
    </w:p>
    <w:p w:rsidR="00306616" w:rsidRDefault="00306616" w:rsidP="009968DB">
      <w:pPr>
        <w:pStyle w:val="BodyTextIndent"/>
        <w:ind w:left="720" w:firstLine="0"/>
        <w:jc w:val="left"/>
        <w:rPr>
          <w:rFonts w:ascii="Arial" w:hAnsi="Arial" w:cs="Arial"/>
          <w:sz w:val="18"/>
          <w:szCs w:val="18"/>
        </w:rPr>
      </w:pPr>
    </w:p>
    <w:p w:rsidR="00306616" w:rsidRDefault="00306616" w:rsidP="009968DB">
      <w:pPr>
        <w:pStyle w:val="BodyTextIndent"/>
        <w:ind w:left="720" w:firstLine="0"/>
        <w:jc w:val="left"/>
        <w:rPr>
          <w:rFonts w:ascii="Arial" w:hAnsi="Arial" w:cs="Arial"/>
          <w:sz w:val="18"/>
          <w:szCs w:val="18"/>
        </w:rPr>
      </w:pPr>
    </w:p>
    <w:p w:rsidR="00306616" w:rsidRDefault="00306616" w:rsidP="009968DB">
      <w:pPr>
        <w:pStyle w:val="BodyTextIndent"/>
        <w:ind w:left="720" w:firstLine="0"/>
        <w:jc w:val="left"/>
        <w:rPr>
          <w:rFonts w:ascii="Arial" w:hAnsi="Arial" w:cs="Arial"/>
          <w:sz w:val="18"/>
          <w:szCs w:val="18"/>
        </w:rPr>
      </w:pPr>
    </w:p>
    <w:p w:rsidR="00306616" w:rsidRDefault="00306616" w:rsidP="009968DB">
      <w:pPr>
        <w:pStyle w:val="BodyTextIndent"/>
        <w:ind w:left="720" w:firstLine="0"/>
        <w:jc w:val="left"/>
        <w:rPr>
          <w:rFonts w:ascii="Arial" w:hAnsi="Arial" w:cs="Arial"/>
          <w:sz w:val="18"/>
          <w:szCs w:val="18"/>
        </w:rPr>
      </w:pPr>
      <w:r>
        <w:rPr>
          <w:rFonts w:ascii="Arial" w:hAnsi="Arial" w:cs="Arial"/>
          <w:sz w:val="18"/>
          <w:szCs w:val="18"/>
        </w:rPr>
        <w:t>If using Qualtrics survey use this disclaimer:</w:t>
      </w:r>
    </w:p>
    <w:p w:rsidR="00306616" w:rsidRDefault="00306616" w:rsidP="00306616">
      <w:pPr>
        <w:pStyle w:val="BodyTextIndent"/>
        <w:ind w:firstLine="0"/>
        <w:jc w:val="left"/>
        <w:rPr>
          <w:rFonts w:ascii="Arial" w:hAnsi="Arial" w:cs="Arial"/>
          <w:sz w:val="18"/>
          <w:szCs w:val="18"/>
        </w:rPr>
      </w:pPr>
    </w:p>
    <w:p w:rsidR="00306616" w:rsidRDefault="00306616" w:rsidP="00306616">
      <w:pPr>
        <w:pStyle w:val="BodyTextIndent"/>
        <w:ind w:firstLine="0"/>
        <w:jc w:val="left"/>
        <w:rPr>
          <w:rFonts w:ascii="Arial" w:hAnsi="Arial" w:cs="Arial"/>
          <w:sz w:val="18"/>
          <w:szCs w:val="18"/>
        </w:rPr>
      </w:pPr>
    </w:p>
    <w:p w:rsidR="00306616" w:rsidRDefault="00306616" w:rsidP="00306616">
      <w:pPr>
        <w:pStyle w:val="BodyTextIndent"/>
        <w:ind w:firstLine="0"/>
        <w:jc w:val="left"/>
        <w:rPr>
          <w:rFonts w:ascii="Arial" w:hAnsi="Arial" w:cs="Arial"/>
          <w:sz w:val="18"/>
          <w:szCs w:val="18"/>
        </w:rPr>
      </w:pPr>
      <w:r>
        <w:rPr>
          <w:rFonts w:ascii="Arial" w:hAnsi="Arial" w:cs="Arial"/>
          <w:sz w:val="18"/>
          <w:szCs w:val="18"/>
        </w:rPr>
        <w:tab/>
        <w:t>Confidentiality:</w:t>
      </w:r>
    </w:p>
    <w:p w:rsidR="00306616" w:rsidRDefault="00306616" w:rsidP="00306616">
      <w:pPr>
        <w:pStyle w:val="BodyTextIndent"/>
        <w:ind w:firstLine="0"/>
        <w:jc w:val="left"/>
        <w:rPr>
          <w:rFonts w:ascii="Arial" w:hAnsi="Arial" w:cs="Arial"/>
          <w:sz w:val="18"/>
          <w:szCs w:val="18"/>
        </w:rPr>
      </w:pPr>
    </w:p>
    <w:p w:rsidR="00306616" w:rsidRDefault="00306616" w:rsidP="00306616">
      <w:pPr>
        <w:pStyle w:val="BodyTextIndent"/>
        <w:ind w:firstLine="0"/>
        <w:jc w:val="left"/>
        <w:rPr>
          <w:rFonts w:ascii="Arial" w:hAnsi="Arial" w:cs="Arial"/>
          <w:sz w:val="18"/>
          <w:szCs w:val="18"/>
        </w:rPr>
      </w:pPr>
    </w:p>
    <w:p w:rsidR="00306616" w:rsidRDefault="00306616" w:rsidP="00306616">
      <w:pPr>
        <w:pStyle w:val="BodyTextIndent"/>
        <w:ind w:left="720" w:firstLine="0"/>
        <w:jc w:val="left"/>
        <w:rPr>
          <w:rFonts w:ascii="Arial" w:hAnsi="Arial" w:cs="Arial"/>
          <w:sz w:val="18"/>
          <w:szCs w:val="18"/>
        </w:rPr>
        <w:sectPr w:rsidR="00306616" w:rsidSect="001D6087">
          <w:headerReference w:type="even" r:id="rId11"/>
          <w:headerReference w:type="default" r:id="rId12"/>
          <w:footerReference w:type="even" r:id="rId13"/>
          <w:footerReference w:type="default" r:id="rId14"/>
          <w:headerReference w:type="first" r:id="rId15"/>
          <w:footnotePr>
            <w:numStart w:val="2"/>
          </w:footnotePr>
          <w:pgSz w:w="12240" w:h="15840" w:code="1"/>
          <w:pgMar w:top="0" w:right="720" w:bottom="86" w:left="720" w:header="288" w:footer="360" w:gutter="0"/>
          <w:cols w:space="720"/>
          <w:docGrid w:linePitch="360"/>
        </w:sectPr>
      </w:pPr>
      <w:r>
        <w:rPr>
          <w:rFonts w:ascii="Arial" w:hAnsi="Arial" w:cs="Arial"/>
          <w:sz w:val="18"/>
          <w:szCs w:val="18"/>
        </w:rPr>
        <w:t>Participants may complete the online survey without explicitly identifying themselves. Also investigators using Qualtrics are advised how to use an anonymous setting such that responses do not include identifying information such as IP address or location information. However, by agreeing to continue, participants acknowledge that New York Tech cannot guarantee anonymity for these survey responses with</w:t>
      </w:r>
      <w:r w:rsidR="003A2638">
        <w:rPr>
          <w:rFonts w:ascii="Arial" w:hAnsi="Arial" w:cs="Arial"/>
          <w:sz w:val="18"/>
          <w:szCs w:val="18"/>
        </w:rPr>
        <w:t xml:space="preserve"> </w:t>
      </w:r>
      <w:bookmarkStart w:id="14" w:name="_GoBack"/>
      <w:bookmarkEnd w:id="14"/>
      <w:r>
        <w:rPr>
          <w:rFonts w:ascii="Arial" w:hAnsi="Arial" w:cs="Arial"/>
          <w:sz w:val="18"/>
          <w:szCs w:val="18"/>
        </w:rPr>
        <w:t>100% certainty.</w:t>
      </w:r>
    </w:p>
    <w:p w:rsidR="0019250B" w:rsidRPr="0019250B" w:rsidRDefault="0019250B" w:rsidP="0019250B">
      <w:pPr>
        <w:pStyle w:val="BodyTextIndent"/>
        <w:spacing w:before="60" w:after="60"/>
        <w:rPr>
          <w:rFonts w:ascii="Arial" w:hAnsi="Arial"/>
          <w:sz w:val="20"/>
        </w:rPr>
      </w:pPr>
    </w:p>
    <w:p w:rsidR="00654A7A" w:rsidRPr="00641D76" w:rsidRDefault="00654A7A" w:rsidP="005B614C">
      <w:pPr>
        <w:spacing w:before="79"/>
        <w:ind w:left="100"/>
        <w:rPr>
          <w:rFonts w:ascii="Arial" w:hAnsi="Arial" w:cs="Arial"/>
          <w:b/>
          <w:sz w:val="23"/>
          <w:szCs w:val="23"/>
        </w:rPr>
      </w:pPr>
      <w:r w:rsidRPr="00641D76">
        <w:rPr>
          <w:rFonts w:ascii="Arial" w:hAnsi="Arial" w:cs="Arial"/>
          <w:b/>
          <w:sz w:val="23"/>
          <w:szCs w:val="23"/>
        </w:rPr>
        <w:t xml:space="preserve">Exempt Categories </w:t>
      </w:r>
      <w:r>
        <w:rPr>
          <w:rFonts w:ascii="Arial" w:hAnsi="Arial" w:cs="Arial"/>
          <w:sz w:val="23"/>
          <w:szCs w:val="23"/>
        </w:rPr>
        <w:t>[</w:t>
      </w:r>
      <w:hyperlink r:id="rId16" w:history="1">
        <w:r w:rsidRPr="0082266A">
          <w:rPr>
            <w:rStyle w:val="Hyperlink"/>
            <w:rFonts w:ascii="Arial" w:hAnsi="Arial" w:cs="Arial"/>
            <w:sz w:val="23"/>
            <w:szCs w:val="23"/>
          </w:rPr>
          <w:t>Revised Common Rule</w:t>
        </w:r>
      </w:hyperlink>
      <w:r w:rsidRPr="003937F7">
        <w:rPr>
          <w:rFonts w:ascii="Arial" w:hAnsi="Arial" w:cs="Arial"/>
          <w:sz w:val="23"/>
          <w:szCs w:val="23"/>
        </w:rPr>
        <w:t>, 45 CFR 46.104(d), effective January 21, 2019]</w:t>
      </w:r>
    </w:p>
    <w:p w:rsidR="00654A7A" w:rsidRPr="007F74CF" w:rsidRDefault="00654A7A" w:rsidP="005B614C">
      <w:pPr>
        <w:pStyle w:val="BodyText"/>
        <w:spacing w:before="10"/>
        <w:ind w:left="0" w:firstLine="0"/>
        <w:rPr>
          <w:rFonts w:ascii="Arial" w:hAnsi="Arial" w:cs="Arial"/>
          <w:b/>
          <w:sz w:val="20"/>
          <w:szCs w:val="20"/>
        </w:rPr>
      </w:pPr>
    </w:p>
    <w:p w:rsidR="00654A7A" w:rsidRPr="007F74CF" w:rsidRDefault="00654A7A" w:rsidP="00654A7A">
      <w:pPr>
        <w:pStyle w:val="ListParagraph"/>
        <w:numPr>
          <w:ilvl w:val="0"/>
          <w:numId w:val="12"/>
        </w:numPr>
        <w:tabs>
          <w:tab w:val="left" w:pos="478"/>
        </w:tabs>
        <w:ind w:right="110" w:firstLine="0"/>
        <w:rPr>
          <w:rFonts w:ascii="Arial" w:hAnsi="Arial" w:cs="Arial"/>
          <w:sz w:val="20"/>
          <w:szCs w:val="20"/>
        </w:rPr>
      </w:pPr>
      <w:r w:rsidRPr="007F74CF">
        <w:rPr>
          <w:rFonts w:ascii="Arial" w:hAnsi="Arial" w:cs="Arial"/>
          <w:color w:val="333333"/>
          <w:sz w:val="20"/>
          <w:szCs w:val="20"/>
        </w:rPr>
        <w:t>Except</w:t>
      </w:r>
      <w:r w:rsidRPr="007F74CF">
        <w:rPr>
          <w:rFonts w:ascii="Arial" w:hAnsi="Arial" w:cs="Arial"/>
          <w:color w:val="333333"/>
          <w:spacing w:val="-4"/>
          <w:sz w:val="20"/>
          <w:szCs w:val="20"/>
        </w:rPr>
        <w:t xml:space="preserve"> </w:t>
      </w:r>
      <w:r w:rsidRPr="007F74CF">
        <w:rPr>
          <w:rFonts w:ascii="Arial" w:hAnsi="Arial" w:cs="Arial"/>
          <w:color w:val="333333"/>
          <w:sz w:val="20"/>
          <w:szCs w:val="20"/>
        </w:rPr>
        <w:t>as</w:t>
      </w:r>
      <w:r w:rsidRPr="007F74CF">
        <w:rPr>
          <w:rFonts w:ascii="Arial" w:hAnsi="Arial" w:cs="Arial"/>
          <w:color w:val="333333"/>
          <w:spacing w:val="-5"/>
          <w:sz w:val="20"/>
          <w:szCs w:val="20"/>
        </w:rPr>
        <w:t xml:space="preserve"> </w:t>
      </w:r>
      <w:r w:rsidRPr="007F74CF">
        <w:rPr>
          <w:rFonts w:ascii="Arial" w:hAnsi="Arial" w:cs="Arial"/>
          <w:color w:val="333333"/>
          <w:sz w:val="20"/>
          <w:szCs w:val="20"/>
        </w:rPr>
        <w:t>described</w:t>
      </w:r>
      <w:r w:rsidRPr="007F74CF">
        <w:rPr>
          <w:rFonts w:ascii="Arial" w:hAnsi="Arial" w:cs="Arial"/>
          <w:color w:val="333333"/>
          <w:spacing w:val="-6"/>
          <w:sz w:val="20"/>
          <w:szCs w:val="20"/>
        </w:rPr>
        <w:t xml:space="preserve"> </w:t>
      </w:r>
      <w:r w:rsidRPr="007F74CF">
        <w:rPr>
          <w:rFonts w:ascii="Arial" w:hAnsi="Arial" w:cs="Arial"/>
          <w:color w:val="333333"/>
          <w:sz w:val="20"/>
          <w:szCs w:val="20"/>
        </w:rPr>
        <w:t>in</w:t>
      </w:r>
      <w:r w:rsidRPr="007F74CF">
        <w:rPr>
          <w:rFonts w:ascii="Arial" w:hAnsi="Arial" w:cs="Arial"/>
          <w:color w:val="333333"/>
          <w:spacing w:val="-4"/>
          <w:sz w:val="20"/>
          <w:szCs w:val="20"/>
        </w:rPr>
        <w:t xml:space="preserve"> </w:t>
      </w:r>
      <w:r w:rsidRPr="007F74CF">
        <w:rPr>
          <w:rFonts w:ascii="Arial" w:hAnsi="Arial" w:cs="Arial"/>
          <w:color w:val="333333"/>
          <w:sz w:val="20"/>
          <w:szCs w:val="20"/>
        </w:rPr>
        <w:t>paragraph</w:t>
      </w:r>
      <w:r w:rsidRPr="007F74CF">
        <w:rPr>
          <w:rFonts w:ascii="Arial" w:hAnsi="Arial" w:cs="Arial"/>
          <w:color w:val="333333"/>
          <w:spacing w:val="-5"/>
          <w:sz w:val="20"/>
          <w:szCs w:val="20"/>
        </w:rPr>
        <w:t xml:space="preserve"> </w:t>
      </w:r>
      <w:r w:rsidRPr="007F74CF">
        <w:rPr>
          <w:rFonts w:ascii="Arial" w:hAnsi="Arial" w:cs="Arial"/>
          <w:color w:val="333333"/>
          <w:sz w:val="20"/>
          <w:szCs w:val="20"/>
        </w:rPr>
        <w:t>(a)</w:t>
      </w:r>
      <w:r w:rsidRPr="007F74CF">
        <w:rPr>
          <w:rFonts w:ascii="Arial" w:hAnsi="Arial" w:cs="Arial"/>
          <w:color w:val="333333"/>
          <w:spacing w:val="-4"/>
          <w:sz w:val="20"/>
          <w:szCs w:val="20"/>
        </w:rPr>
        <w:t xml:space="preserve"> </w:t>
      </w:r>
      <w:r w:rsidRPr="007F74CF">
        <w:rPr>
          <w:rFonts w:ascii="Arial" w:hAnsi="Arial" w:cs="Arial"/>
          <w:color w:val="333333"/>
          <w:sz w:val="20"/>
          <w:szCs w:val="20"/>
        </w:rPr>
        <w:t>of</w:t>
      </w:r>
      <w:r w:rsidRPr="007F74CF">
        <w:rPr>
          <w:rFonts w:ascii="Arial" w:hAnsi="Arial" w:cs="Arial"/>
          <w:color w:val="333333"/>
          <w:spacing w:val="-4"/>
          <w:sz w:val="20"/>
          <w:szCs w:val="20"/>
        </w:rPr>
        <w:t xml:space="preserve"> </w:t>
      </w:r>
      <w:r w:rsidRPr="007F74CF">
        <w:rPr>
          <w:rFonts w:ascii="Arial" w:hAnsi="Arial" w:cs="Arial"/>
          <w:color w:val="333333"/>
          <w:sz w:val="20"/>
          <w:szCs w:val="20"/>
        </w:rPr>
        <w:t>this</w:t>
      </w:r>
      <w:r w:rsidRPr="007F74CF">
        <w:rPr>
          <w:rFonts w:ascii="Arial" w:hAnsi="Arial" w:cs="Arial"/>
          <w:color w:val="333333"/>
          <w:spacing w:val="-5"/>
          <w:sz w:val="20"/>
          <w:szCs w:val="20"/>
        </w:rPr>
        <w:t xml:space="preserve"> </w:t>
      </w:r>
      <w:r w:rsidRPr="007F74CF">
        <w:rPr>
          <w:rFonts w:ascii="Arial" w:hAnsi="Arial" w:cs="Arial"/>
          <w:color w:val="333333"/>
          <w:sz w:val="20"/>
          <w:szCs w:val="20"/>
        </w:rPr>
        <w:t>section,</w:t>
      </w:r>
      <w:r w:rsidRPr="007F74CF">
        <w:rPr>
          <w:rFonts w:ascii="Arial" w:hAnsi="Arial" w:cs="Arial"/>
          <w:color w:val="333333"/>
          <w:spacing w:val="-5"/>
          <w:sz w:val="20"/>
          <w:szCs w:val="20"/>
        </w:rPr>
        <w:t xml:space="preserve"> </w:t>
      </w:r>
      <w:r w:rsidRPr="007F74CF">
        <w:rPr>
          <w:rFonts w:ascii="Arial" w:hAnsi="Arial" w:cs="Arial"/>
          <w:color w:val="333333"/>
          <w:sz w:val="20"/>
          <w:szCs w:val="20"/>
        </w:rPr>
        <w:t>the</w:t>
      </w:r>
      <w:r w:rsidRPr="007F74CF">
        <w:rPr>
          <w:rFonts w:ascii="Arial" w:hAnsi="Arial" w:cs="Arial"/>
          <w:color w:val="333333"/>
          <w:spacing w:val="-6"/>
          <w:sz w:val="20"/>
          <w:szCs w:val="20"/>
        </w:rPr>
        <w:t xml:space="preserve"> </w:t>
      </w:r>
      <w:r w:rsidRPr="007F74CF">
        <w:rPr>
          <w:rFonts w:ascii="Arial" w:hAnsi="Arial" w:cs="Arial"/>
          <w:color w:val="333333"/>
          <w:sz w:val="20"/>
          <w:szCs w:val="20"/>
        </w:rPr>
        <w:t>following</w:t>
      </w:r>
      <w:r w:rsidRPr="007F74CF">
        <w:rPr>
          <w:rFonts w:ascii="Arial" w:hAnsi="Arial" w:cs="Arial"/>
          <w:color w:val="333333"/>
          <w:spacing w:val="-4"/>
          <w:sz w:val="20"/>
          <w:szCs w:val="20"/>
        </w:rPr>
        <w:t xml:space="preserve"> </w:t>
      </w:r>
      <w:r w:rsidRPr="007F74CF">
        <w:rPr>
          <w:rFonts w:ascii="Arial" w:hAnsi="Arial" w:cs="Arial"/>
          <w:color w:val="333333"/>
          <w:sz w:val="20"/>
          <w:szCs w:val="20"/>
        </w:rPr>
        <w:t>categories</w:t>
      </w:r>
      <w:r w:rsidRPr="007F74CF">
        <w:rPr>
          <w:rFonts w:ascii="Arial" w:hAnsi="Arial" w:cs="Arial"/>
          <w:color w:val="333333"/>
          <w:spacing w:val="-3"/>
          <w:sz w:val="20"/>
          <w:szCs w:val="20"/>
        </w:rPr>
        <w:t xml:space="preserve"> </w:t>
      </w:r>
      <w:r>
        <w:rPr>
          <w:rFonts w:ascii="Arial" w:hAnsi="Arial" w:cs="Arial"/>
          <w:color w:val="333333"/>
          <w:sz w:val="20"/>
          <w:szCs w:val="20"/>
        </w:rPr>
        <w:t xml:space="preserve">of human </w:t>
      </w:r>
      <w:r w:rsidRPr="007F74CF">
        <w:rPr>
          <w:rFonts w:ascii="Arial" w:hAnsi="Arial" w:cs="Arial"/>
          <w:color w:val="333333"/>
          <w:sz w:val="20"/>
          <w:szCs w:val="20"/>
        </w:rPr>
        <w:t>subjects research are exempt from this</w:t>
      </w:r>
      <w:r w:rsidRPr="007F74CF">
        <w:rPr>
          <w:rFonts w:ascii="Arial" w:hAnsi="Arial" w:cs="Arial"/>
          <w:color w:val="333333"/>
          <w:spacing w:val="-6"/>
          <w:sz w:val="20"/>
          <w:szCs w:val="20"/>
        </w:rPr>
        <w:t xml:space="preserve"> </w:t>
      </w:r>
      <w:r w:rsidRPr="007F74CF">
        <w:rPr>
          <w:rFonts w:ascii="Arial" w:hAnsi="Arial" w:cs="Arial"/>
          <w:color w:val="333333"/>
          <w:sz w:val="20"/>
          <w:szCs w:val="20"/>
        </w:rPr>
        <w:t>policy:</w:t>
      </w:r>
    </w:p>
    <w:p w:rsidR="00654A7A" w:rsidRPr="007F74CF" w:rsidRDefault="00654A7A" w:rsidP="005B614C">
      <w:pPr>
        <w:pStyle w:val="BodyText"/>
        <w:spacing w:before="5"/>
        <w:ind w:left="0" w:firstLine="0"/>
        <w:rPr>
          <w:rFonts w:ascii="Arial" w:hAnsi="Arial" w:cs="Arial"/>
          <w:sz w:val="20"/>
          <w:szCs w:val="20"/>
        </w:rPr>
      </w:pPr>
    </w:p>
    <w:p w:rsidR="00654A7A" w:rsidRPr="007F74CF" w:rsidRDefault="00654A7A" w:rsidP="00651BC5">
      <w:pPr>
        <w:pStyle w:val="ListParagraph"/>
        <w:numPr>
          <w:ilvl w:val="1"/>
          <w:numId w:val="12"/>
        </w:numPr>
        <w:tabs>
          <w:tab w:val="left" w:pos="821"/>
        </w:tabs>
        <w:ind w:left="810" w:right="112" w:hanging="450"/>
        <w:rPr>
          <w:rFonts w:ascii="Arial" w:hAnsi="Arial" w:cs="Arial"/>
          <w:sz w:val="20"/>
          <w:szCs w:val="20"/>
        </w:rPr>
      </w:pPr>
      <w:r w:rsidRPr="007F74CF">
        <w:rPr>
          <w:rFonts w:ascii="Arial" w:hAnsi="Arial" w:cs="Arial"/>
          <w:color w:val="333333"/>
          <w:sz w:val="20"/>
          <w:szCs w:val="20"/>
        </w:rPr>
        <w:t xml:space="preserve">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w:t>
      </w:r>
      <w:r w:rsidR="000162D1" w:rsidRPr="007F74CF">
        <w:rPr>
          <w:rFonts w:ascii="Arial" w:hAnsi="Arial" w:cs="Arial"/>
          <w:color w:val="333333"/>
          <w:sz w:val="20"/>
          <w:szCs w:val="20"/>
        </w:rPr>
        <w:t>most</w:t>
      </w:r>
      <w:r w:rsidR="000162D1" w:rsidRPr="007F74CF">
        <w:rPr>
          <w:rFonts w:ascii="Arial" w:hAnsi="Arial" w:cs="Arial"/>
          <w:color w:val="333333"/>
          <w:spacing w:val="-41"/>
          <w:sz w:val="20"/>
          <w:szCs w:val="20"/>
        </w:rPr>
        <w:t xml:space="preserve"> </w:t>
      </w:r>
      <w:r w:rsidR="000162D1">
        <w:rPr>
          <w:rFonts w:ascii="Arial" w:hAnsi="Arial" w:cs="Arial"/>
          <w:color w:val="333333"/>
          <w:spacing w:val="-41"/>
          <w:sz w:val="20"/>
          <w:szCs w:val="20"/>
        </w:rPr>
        <w:t>research</w:t>
      </w:r>
      <w:r w:rsidRPr="007F74CF">
        <w:rPr>
          <w:rFonts w:ascii="Arial" w:hAnsi="Arial" w:cs="Arial"/>
          <w:color w:val="333333"/>
          <w:sz w:val="20"/>
          <w:szCs w:val="20"/>
        </w:rPr>
        <w:t xml:space="preserve"> on regular and special education instructional strategies, and research on the effectiveness of or the comparison among instructional techniques, curricula, or classroom management</w:t>
      </w:r>
      <w:r w:rsidRPr="007F74CF">
        <w:rPr>
          <w:rFonts w:ascii="Arial" w:hAnsi="Arial" w:cs="Arial"/>
          <w:color w:val="333333"/>
          <w:spacing w:val="-1"/>
          <w:sz w:val="20"/>
          <w:szCs w:val="20"/>
        </w:rPr>
        <w:t xml:space="preserve"> </w:t>
      </w:r>
      <w:r w:rsidRPr="007F74CF">
        <w:rPr>
          <w:rFonts w:ascii="Arial" w:hAnsi="Arial" w:cs="Arial"/>
          <w:color w:val="333333"/>
          <w:sz w:val="20"/>
          <w:szCs w:val="20"/>
        </w:rPr>
        <w:t>methods.</w:t>
      </w:r>
    </w:p>
    <w:p w:rsidR="00654A7A" w:rsidRPr="007F74CF" w:rsidRDefault="00654A7A" w:rsidP="00651BC5">
      <w:pPr>
        <w:pStyle w:val="ListParagraph"/>
        <w:numPr>
          <w:ilvl w:val="1"/>
          <w:numId w:val="12"/>
        </w:numPr>
        <w:tabs>
          <w:tab w:val="left" w:pos="821"/>
        </w:tabs>
        <w:ind w:left="810" w:right="271" w:hanging="450"/>
        <w:rPr>
          <w:rFonts w:ascii="Arial" w:hAnsi="Arial" w:cs="Arial"/>
          <w:sz w:val="20"/>
          <w:szCs w:val="20"/>
        </w:rPr>
      </w:pPr>
      <w:r w:rsidRPr="007F74CF">
        <w:rPr>
          <w:rFonts w:ascii="Arial" w:hAnsi="Arial" w:cs="Arial"/>
          <w:color w:val="333333"/>
          <w:sz w:val="20"/>
          <w:szCs w:val="20"/>
        </w:rPr>
        <w:t>Research that only includes interactions involving educational tests (cognitive, diagnostic, aptitude, achievement), survey procedures, interview procedures, or observation of public</w:t>
      </w:r>
      <w:r w:rsidRPr="007F74CF">
        <w:rPr>
          <w:rFonts w:ascii="Arial" w:hAnsi="Arial" w:cs="Arial"/>
          <w:color w:val="333333"/>
          <w:spacing w:val="-43"/>
          <w:sz w:val="20"/>
          <w:szCs w:val="20"/>
        </w:rPr>
        <w:t xml:space="preserve"> </w:t>
      </w:r>
      <w:r w:rsidRPr="007F74CF">
        <w:rPr>
          <w:rFonts w:ascii="Arial" w:hAnsi="Arial" w:cs="Arial"/>
          <w:color w:val="333333"/>
          <w:sz w:val="20"/>
          <w:szCs w:val="20"/>
        </w:rPr>
        <w:t>behavior (including visual or auditory recording) if at least one of the following criteria is</w:t>
      </w:r>
      <w:r w:rsidRPr="007F74CF">
        <w:rPr>
          <w:rFonts w:ascii="Arial" w:hAnsi="Arial" w:cs="Arial"/>
          <w:color w:val="333333"/>
          <w:spacing w:val="-6"/>
          <w:sz w:val="20"/>
          <w:szCs w:val="20"/>
        </w:rPr>
        <w:t xml:space="preserve"> </w:t>
      </w:r>
      <w:r w:rsidRPr="007F74CF">
        <w:rPr>
          <w:rFonts w:ascii="Arial" w:hAnsi="Arial" w:cs="Arial"/>
          <w:color w:val="333333"/>
          <w:sz w:val="20"/>
          <w:szCs w:val="20"/>
        </w:rPr>
        <w:t>met:</w:t>
      </w:r>
    </w:p>
    <w:p w:rsidR="00654A7A" w:rsidRPr="000605EE" w:rsidRDefault="00654A7A" w:rsidP="00686D8C">
      <w:pPr>
        <w:pStyle w:val="ListParagraph"/>
        <w:tabs>
          <w:tab w:val="left" w:pos="1530"/>
          <w:tab w:val="left" w:pos="1541"/>
        </w:tabs>
        <w:spacing w:before="135"/>
        <w:ind w:left="1440" w:right="274" w:hanging="634"/>
        <w:rPr>
          <w:rFonts w:ascii="Arial" w:hAnsi="Arial" w:cs="Arial"/>
          <w:color w:val="333333"/>
          <w:sz w:val="20"/>
          <w:szCs w:val="20"/>
        </w:rPr>
      </w:pPr>
      <w:r w:rsidRPr="000605EE">
        <w:rPr>
          <w:rFonts w:ascii="Arial" w:hAnsi="Arial" w:cs="Arial"/>
          <w:color w:val="333333"/>
          <w:sz w:val="20"/>
          <w:szCs w:val="20"/>
        </w:rPr>
        <w:t xml:space="preserve">(i) </w:t>
      </w:r>
      <w:r>
        <w:rPr>
          <w:rFonts w:ascii="Arial" w:hAnsi="Arial" w:cs="Arial"/>
          <w:color w:val="333333"/>
          <w:sz w:val="20"/>
          <w:szCs w:val="20"/>
        </w:rPr>
        <w:tab/>
      </w:r>
      <w:r w:rsidRPr="000605EE">
        <w:rPr>
          <w:rFonts w:ascii="Arial" w:hAnsi="Arial" w:cs="Arial"/>
          <w:color w:val="333333"/>
          <w:sz w:val="20"/>
          <w:szCs w:val="20"/>
        </w:rPr>
        <w:t>The information obtained is recorded by the investigator in such a manner that the identity of the human subjects cannot readily be ascertained, directly or through identifiers linked to the subjects;</w:t>
      </w:r>
    </w:p>
    <w:p w:rsidR="00654A7A" w:rsidRPr="009C74CF" w:rsidRDefault="00654A7A" w:rsidP="00651BC5">
      <w:pPr>
        <w:pStyle w:val="ListParagraph"/>
        <w:tabs>
          <w:tab w:val="left" w:pos="1530"/>
          <w:tab w:val="left" w:pos="1541"/>
        </w:tabs>
        <w:ind w:left="1440" w:right="271" w:hanging="630"/>
        <w:rPr>
          <w:rFonts w:ascii="Arial" w:hAnsi="Arial" w:cs="Arial"/>
          <w:color w:val="333333"/>
          <w:sz w:val="20"/>
          <w:szCs w:val="20"/>
        </w:rPr>
      </w:pPr>
      <w:r w:rsidRPr="009C74CF">
        <w:rPr>
          <w:rFonts w:ascii="Arial" w:hAnsi="Arial" w:cs="Arial"/>
          <w:color w:val="333333"/>
          <w:sz w:val="20"/>
          <w:szCs w:val="20"/>
        </w:rPr>
        <w:t xml:space="preserve">(ii) </w:t>
      </w:r>
      <w:r>
        <w:rPr>
          <w:rFonts w:ascii="Arial" w:hAnsi="Arial" w:cs="Arial"/>
          <w:color w:val="333333"/>
          <w:sz w:val="20"/>
          <w:szCs w:val="20"/>
        </w:rPr>
        <w:tab/>
      </w:r>
      <w:r w:rsidRPr="009C74CF">
        <w:rPr>
          <w:rFonts w:ascii="Arial" w:hAnsi="Arial" w:cs="Arial"/>
          <w:color w:val="333333"/>
          <w:sz w:val="20"/>
          <w:szCs w:val="20"/>
        </w:rPr>
        <w:t>Any disclosure of the human subjects' responses outside the research would not reasonably place the subjects at risk of criminal or civil liability or be damaging to the subjects' financial standing, employability, educational advancement, or reputation; or</w:t>
      </w:r>
    </w:p>
    <w:p w:rsidR="00654A7A" w:rsidRPr="009C74CF" w:rsidRDefault="00654A7A" w:rsidP="00651BC5">
      <w:pPr>
        <w:pStyle w:val="ListParagraph"/>
        <w:tabs>
          <w:tab w:val="left" w:pos="1541"/>
        </w:tabs>
        <w:ind w:left="1440" w:right="271" w:hanging="630"/>
        <w:rPr>
          <w:rFonts w:ascii="Arial" w:hAnsi="Arial" w:cs="Arial"/>
          <w:color w:val="333333"/>
          <w:sz w:val="20"/>
          <w:szCs w:val="20"/>
        </w:rPr>
      </w:pPr>
      <w:r>
        <w:rPr>
          <w:rFonts w:ascii="Arial" w:hAnsi="Arial" w:cs="Arial"/>
          <w:color w:val="333333"/>
          <w:sz w:val="20"/>
          <w:szCs w:val="20"/>
        </w:rPr>
        <w:t xml:space="preserve">(iii) </w:t>
      </w:r>
      <w:r>
        <w:rPr>
          <w:rFonts w:ascii="Arial" w:hAnsi="Arial" w:cs="Arial"/>
          <w:color w:val="333333"/>
          <w:sz w:val="20"/>
          <w:szCs w:val="20"/>
        </w:rPr>
        <w:tab/>
      </w:r>
      <w:r w:rsidRPr="007F74CF">
        <w:rPr>
          <w:rFonts w:ascii="Arial" w:hAnsi="Arial" w:cs="Arial"/>
          <w:color w:val="333333"/>
          <w:sz w:val="20"/>
          <w:szCs w:val="20"/>
        </w:rPr>
        <w:t>The information obtained is recorded by the investigator in such a manner that the identity of the human subjects can readily be ascertained, directly or through identifiers linked to the subjects, and an IRB conducts a</w:t>
      </w:r>
      <w:r w:rsidRPr="009C74CF">
        <w:rPr>
          <w:rFonts w:ascii="Arial" w:hAnsi="Arial" w:cs="Arial"/>
          <w:color w:val="333333"/>
          <w:sz w:val="20"/>
          <w:szCs w:val="20"/>
        </w:rPr>
        <w:t xml:space="preserve"> </w:t>
      </w:r>
      <w:r w:rsidRPr="007F74CF">
        <w:rPr>
          <w:rFonts w:ascii="Arial" w:hAnsi="Arial" w:cs="Arial"/>
          <w:color w:val="333333"/>
          <w:sz w:val="20"/>
          <w:szCs w:val="20"/>
        </w:rPr>
        <w:t xml:space="preserve">limited IRB review to make the determination required by </w:t>
      </w:r>
      <w:r w:rsidR="00B529D3" w:rsidRPr="00395363">
        <w:rPr>
          <w:rFonts w:ascii="Arial" w:hAnsi="Arial" w:cs="Arial"/>
          <w:color w:val="333333"/>
          <w:sz w:val="20"/>
          <w:szCs w:val="20"/>
        </w:rPr>
        <w:t>§ </w:t>
      </w:r>
      <w:r w:rsidR="00B529D3" w:rsidRPr="00395363">
        <w:rPr>
          <w:rFonts w:ascii="Arial" w:hAnsi="Arial" w:cs="Arial"/>
          <w:color w:val="333333"/>
          <w:sz w:val="20"/>
          <w:szCs w:val="20"/>
          <w:u w:val="single" w:color="323232"/>
        </w:rPr>
        <w:t xml:space="preserve">        </w:t>
      </w:r>
      <w:r w:rsidR="00B529D3" w:rsidRPr="00395363">
        <w:rPr>
          <w:rFonts w:ascii="Arial" w:hAnsi="Arial" w:cs="Arial"/>
          <w:color w:val="333333"/>
          <w:sz w:val="20"/>
          <w:szCs w:val="20"/>
        </w:rPr>
        <w:t>.</w:t>
      </w:r>
      <w:r w:rsidRPr="007F74CF">
        <w:rPr>
          <w:rFonts w:ascii="Arial" w:hAnsi="Arial" w:cs="Arial"/>
          <w:color w:val="333333"/>
          <w:sz w:val="20"/>
          <w:szCs w:val="20"/>
        </w:rPr>
        <w:t>111(a)(7).</w:t>
      </w:r>
    </w:p>
    <w:p w:rsidR="00654A7A" w:rsidRDefault="00654A7A" w:rsidP="00DA1749">
      <w:pPr>
        <w:pStyle w:val="ListParagraph"/>
        <w:numPr>
          <w:ilvl w:val="1"/>
          <w:numId w:val="12"/>
        </w:numPr>
        <w:tabs>
          <w:tab w:val="left" w:pos="810"/>
        </w:tabs>
        <w:ind w:right="271"/>
        <w:rPr>
          <w:rFonts w:ascii="Arial" w:hAnsi="Arial" w:cs="Arial"/>
          <w:color w:val="333333"/>
          <w:sz w:val="20"/>
          <w:szCs w:val="20"/>
        </w:rPr>
      </w:pPr>
      <w:r w:rsidRPr="002C2F8B">
        <w:rPr>
          <w:rFonts w:ascii="Arial" w:hAnsi="Arial" w:cs="Arial"/>
          <w:color w:val="333333"/>
          <w:sz w:val="20"/>
          <w:szCs w:val="20"/>
        </w:rPr>
        <w:t xml:space="preserve">(i) </w:t>
      </w:r>
      <w:r>
        <w:rPr>
          <w:rFonts w:ascii="Arial" w:hAnsi="Arial" w:cs="Arial"/>
          <w:color w:val="333333"/>
          <w:sz w:val="20"/>
          <w:szCs w:val="20"/>
        </w:rPr>
        <w:tab/>
      </w:r>
      <w:r w:rsidRPr="00D02681">
        <w:rPr>
          <w:rFonts w:ascii="Arial" w:hAnsi="Arial" w:cs="Arial"/>
          <w:color w:val="333333"/>
          <w:sz w:val="20"/>
          <w:szCs w:val="20"/>
        </w:rPr>
        <w:t>Research involving benign behavioral interventions in conjunction</w:t>
      </w:r>
      <w:r w:rsidRPr="002C2F8B">
        <w:rPr>
          <w:rFonts w:ascii="Arial" w:hAnsi="Arial" w:cs="Arial"/>
          <w:color w:val="333333"/>
          <w:sz w:val="20"/>
          <w:szCs w:val="20"/>
        </w:rPr>
        <w:t xml:space="preserve"> </w:t>
      </w:r>
      <w:r w:rsidRPr="00D02681">
        <w:rPr>
          <w:rFonts w:ascii="Arial" w:hAnsi="Arial" w:cs="Arial"/>
          <w:color w:val="333333"/>
          <w:sz w:val="20"/>
          <w:szCs w:val="20"/>
        </w:rPr>
        <w:t>with the collection of</w:t>
      </w:r>
    </w:p>
    <w:p w:rsidR="00654A7A" w:rsidRPr="00333071" w:rsidRDefault="00654A7A" w:rsidP="004F2578">
      <w:pPr>
        <w:pStyle w:val="ListParagraph"/>
        <w:tabs>
          <w:tab w:val="left" w:pos="1530"/>
        </w:tabs>
        <w:ind w:left="1440" w:right="271" w:firstLine="0"/>
        <w:rPr>
          <w:rFonts w:ascii="Arial" w:hAnsi="Arial" w:cs="Arial"/>
          <w:color w:val="333333"/>
          <w:sz w:val="20"/>
          <w:szCs w:val="20"/>
        </w:rPr>
      </w:pPr>
      <w:r w:rsidRPr="00333071">
        <w:rPr>
          <w:rFonts w:ascii="Arial" w:hAnsi="Arial" w:cs="Arial"/>
          <w:color w:val="333333"/>
          <w:sz w:val="20"/>
          <w:szCs w:val="20"/>
        </w:rPr>
        <w:t>information from an adult subject through verbal or written responses (including data entry) or audiovisual recording if the subject prospectively agrees to the intervention and information collection and at least one of the following criteria is met:</w:t>
      </w:r>
    </w:p>
    <w:p w:rsidR="00654A7A" w:rsidRPr="00B74B46" w:rsidRDefault="00654A7A" w:rsidP="00654A7A">
      <w:pPr>
        <w:pStyle w:val="ListParagraph"/>
        <w:numPr>
          <w:ilvl w:val="3"/>
          <w:numId w:val="12"/>
        </w:numPr>
        <w:tabs>
          <w:tab w:val="left" w:pos="2441"/>
        </w:tabs>
        <w:ind w:right="139"/>
        <w:rPr>
          <w:rFonts w:ascii="Arial" w:hAnsi="Arial" w:cs="Arial"/>
          <w:sz w:val="20"/>
          <w:szCs w:val="20"/>
        </w:rPr>
      </w:pPr>
      <w:r w:rsidRPr="00B74B46">
        <w:rPr>
          <w:rFonts w:ascii="Arial" w:hAnsi="Arial" w:cs="Arial"/>
          <w:color w:val="333333"/>
          <w:sz w:val="20"/>
          <w:szCs w:val="20"/>
        </w:rPr>
        <w:t>The information obtained is recorded by the investigator in such</w:t>
      </w:r>
      <w:r w:rsidRPr="00B74B46">
        <w:rPr>
          <w:rFonts w:ascii="Arial" w:hAnsi="Arial" w:cs="Arial"/>
          <w:color w:val="333333"/>
          <w:spacing w:val="-28"/>
          <w:sz w:val="20"/>
          <w:szCs w:val="20"/>
        </w:rPr>
        <w:t xml:space="preserve"> </w:t>
      </w:r>
      <w:r w:rsidRPr="00B74B46">
        <w:rPr>
          <w:rFonts w:ascii="Arial" w:hAnsi="Arial" w:cs="Arial"/>
          <w:color w:val="333333"/>
          <w:sz w:val="20"/>
          <w:szCs w:val="20"/>
        </w:rPr>
        <w:t>a manner that the identity of the human subjects cannot readily be ascertained, directly or through identifiers linked to the</w:t>
      </w:r>
      <w:r w:rsidRPr="00B74B46">
        <w:rPr>
          <w:rFonts w:ascii="Arial" w:hAnsi="Arial" w:cs="Arial"/>
          <w:color w:val="333333"/>
          <w:spacing w:val="-32"/>
          <w:sz w:val="20"/>
          <w:szCs w:val="20"/>
        </w:rPr>
        <w:t xml:space="preserve"> </w:t>
      </w:r>
      <w:r w:rsidRPr="00B74B46">
        <w:rPr>
          <w:rFonts w:ascii="Arial" w:hAnsi="Arial" w:cs="Arial"/>
          <w:color w:val="333333"/>
          <w:sz w:val="20"/>
          <w:szCs w:val="20"/>
        </w:rPr>
        <w:t>subjects;</w:t>
      </w:r>
    </w:p>
    <w:p w:rsidR="00654A7A" w:rsidRPr="007F74CF" w:rsidRDefault="00654A7A" w:rsidP="00654A7A">
      <w:pPr>
        <w:pStyle w:val="ListParagraph"/>
        <w:numPr>
          <w:ilvl w:val="3"/>
          <w:numId w:val="12"/>
        </w:numPr>
        <w:tabs>
          <w:tab w:val="left" w:pos="2441"/>
        </w:tabs>
        <w:ind w:right="193"/>
        <w:rPr>
          <w:rFonts w:ascii="Arial" w:hAnsi="Arial" w:cs="Arial"/>
          <w:sz w:val="20"/>
          <w:szCs w:val="20"/>
        </w:rPr>
      </w:pPr>
      <w:r w:rsidRPr="007F74CF">
        <w:rPr>
          <w:rFonts w:ascii="Arial" w:hAnsi="Arial" w:cs="Arial"/>
          <w:color w:val="333333"/>
          <w:sz w:val="20"/>
          <w:szCs w:val="20"/>
        </w:rPr>
        <w:t>Any disclosure of the human subjects' responses outside the research would not reasonably place the subjects at risk of criminal or civil liability or be damaging to the subjects' financial standing, employability, educational advancement, or</w:t>
      </w:r>
      <w:r w:rsidRPr="007F74CF">
        <w:rPr>
          <w:rFonts w:ascii="Arial" w:hAnsi="Arial" w:cs="Arial"/>
          <w:color w:val="333333"/>
          <w:spacing w:val="-31"/>
          <w:sz w:val="20"/>
          <w:szCs w:val="20"/>
        </w:rPr>
        <w:t xml:space="preserve"> </w:t>
      </w:r>
      <w:r w:rsidRPr="007F74CF">
        <w:rPr>
          <w:rFonts w:ascii="Arial" w:hAnsi="Arial" w:cs="Arial"/>
          <w:color w:val="333333"/>
          <w:sz w:val="20"/>
          <w:szCs w:val="20"/>
        </w:rPr>
        <w:t>reputation; or</w:t>
      </w:r>
    </w:p>
    <w:p w:rsidR="00CF114A" w:rsidRDefault="00654A7A" w:rsidP="00654A7A">
      <w:pPr>
        <w:pStyle w:val="ListParagraph"/>
        <w:numPr>
          <w:ilvl w:val="3"/>
          <w:numId w:val="12"/>
        </w:numPr>
        <w:tabs>
          <w:tab w:val="left" w:pos="2441"/>
          <w:tab w:val="left" w:pos="5772"/>
        </w:tabs>
        <w:ind w:right="135"/>
        <w:rPr>
          <w:rFonts w:ascii="Arial" w:hAnsi="Arial" w:cs="Arial"/>
          <w:color w:val="333333"/>
          <w:sz w:val="20"/>
          <w:szCs w:val="20"/>
        </w:rPr>
        <w:sectPr w:rsidR="00CF114A" w:rsidSect="005B614C">
          <w:footnotePr>
            <w:numStart w:val="2"/>
          </w:footnotePr>
          <w:pgSz w:w="12240" w:h="15840" w:code="1"/>
          <w:pgMar w:top="0" w:right="720" w:bottom="86" w:left="720" w:header="288" w:footer="288" w:gutter="0"/>
          <w:cols w:space="720"/>
          <w:docGrid w:linePitch="360"/>
        </w:sectPr>
      </w:pPr>
      <w:r w:rsidRPr="007F74CF">
        <w:rPr>
          <w:rFonts w:ascii="Arial" w:hAnsi="Arial" w:cs="Arial"/>
          <w:color w:val="333333"/>
          <w:sz w:val="20"/>
          <w:szCs w:val="20"/>
        </w:rPr>
        <w:t>The information obtained is recorded by the investigator in such a manner that the identity of the human subjects can readily be ascertained, directly or through identifiers linked to the subjects, and an IRB conducts a limited IRB review to make the determination required</w:t>
      </w:r>
      <w:r w:rsidRPr="007F74CF">
        <w:rPr>
          <w:rFonts w:ascii="Arial" w:hAnsi="Arial" w:cs="Arial"/>
          <w:color w:val="333333"/>
          <w:spacing w:val="-6"/>
          <w:sz w:val="20"/>
          <w:szCs w:val="20"/>
        </w:rPr>
        <w:t xml:space="preserve"> </w:t>
      </w:r>
      <w:r w:rsidRPr="007F74CF">
        <w:rPr>
          <w:rFonts w:ascii="Arial" w:hAnsi="Arial" w:cs="Arial"/>
          <w:color w:val="333333"/>
          <w:sz w:val="20"/>
          <w:szCs w:val="20"/>
        </w:rPr>
        <w:t>by</w:t>
      </w:r>
      <w:r w:rsidRPr="007F74CF">
        <w:rPr>
          <w:rFonts w:ascii="Arial" w:hAnsi="Arial" w:cs="Arial"/>
          <w:color w:val="333333"/>
          <w:spacing w:val="-3"/>
          <w:sz w:val="20"/>
          <w:szCs w:val="20"/>
        </w:rPr>
        <w:t xml:space="preserve"> </w:t>
      </w:r>
    </w:p>
    <w:p w:rsidR="00654A7A" w:rsidRPr="007F74CF" w:rsidRDefault="002909C2" w:rsidP="00CF114A">
      <w:pPr>
        <w:pStyle w:val="ListParagraph"/>
        <w:tabs>
          <w:tab w:val="left" w:pos="2441"/>
          <w:tab w:val="left" w:pos="5772"/>
        </w:tabs>
        <w:ind w:left="2440" w:right="135" w:firstLine="0"/>
        <w:rPr>
          <w:rFonts w:ascii="Arial" w:hAnsi="Arial" w:cs="Arial"/>
          <w:sz w:val="20"/>
          <w:szCs w:val="20"/>
        </w:rPr>
      </w:pPr>
      <w:r w:rsidRPr="00395363">
        <w:rPr>
          <w:rFonts w:ascii="Arial" w:hAnsi="Arial" w:cs="Arial"/>
          <w:color w:val="333333"/>
          <w:sz w:val="20"/>
          <w:szCs w:val="20"/>
        </w:rPr>
        <w:t>§ </w:t>
      </w:r>
      <w:r w:rsidRPr="00395363">
        <w:rPr>
          <w:rFonts w:ascii="Arial" w:hAnsi="Arial" w:cs="Arial"/>
          <w:color w:val="333333"/>
          <w:sz w:val="20"/>
          <w:szCs w:val="20"/>
          <w:u w:val="single" w:color="323232"/>
        </w:rPr>
        <w:t xml:space="preserve">        </w:t>
      </w:r>
      <w:r w:rsidR="00654A7A" w:rsidRPr="007F74CF">
        <w:rPr>
          <w:rFonts w:ascii="Arial" w:hAnsi="Arial" w:cs="Arial"/>
          <w:color w:val="333333"/>
          <w:sz w:val="20"/>
          <w:szCs w:val="20"/>
        </w:rPr>
        <w:t>.111(a)(7).</w:t>
      </w:r>
    </w:p>
    <w:p w:rsidR="004F2578" w:rsidRDefault="00DA1749" w:rsidP="004F2578">
      <w:pPr>
        <w:pStyle w:val="ListParagraph"/>
        <w:tabs>
          <w:tab w:val="left" w:pos="1440"/>
        </w:tabs>
        <w:ind w:left="720" w:right="271" w:firstLine="0"/>
        <w:rPr>
          <w:rFonts w:ascii="Arial" w:hAnsi="Arial" w:cs="Arial"/>
          <w:color w:val="333333"/>
          <w:sz w:val="20"/>
          <w:szCs w:val="20"/>
        </w:rPr>
      </w:pPr>
      <w:r>
        <w:rPr>
          <w:rFonts w:ascii="Arial" w:hAnsi="Arial" w:cs="Arial"/>
          <w:color w:val="333333"/>
          <w:sz w:val="20"/>
          <w:szCs w:val="20"/>
        </w:rPr>
        <w:t xml:space="preserve">  </w:t>
      </w:r>
      <w:r w:rsidR="00654A7A" w:rsidRPr="000A2966">
        <w:rPr>
          <w:rFonts w:ascii="Arial" w:hAnsi="Arial" w:cs="Arial"/>
          <w:color w:val="333333"/>
          <w:sz w:val="20"/>
          <w:szCs w:val="20"/>
        </w:rPr>
        <w:t xml:space="preserve">(ii) </w:t>
      </w:r>
      <w:r w:rsidR="00654A7A">
        <w:rPr>
          <w:rFonts w:ascii="Arial" w:hAnsi="Arial" w:cs="Arial"/>
          <w:color w:val="333333"/>
          <w:sz w:val="20"/>
          <w:szCs w:val="20"/>
        </w:rPr>
        <w:tab/>
      </w:r>
      <w:r w:rsidR="00654A7A" w:rsidRPr="000A2966">
        <w:rPr>
          <w:rFonts w:ascii="Arial" w:hAnsi="Arial" w:cs="Arial"/>
          <w:color w:val="333333"/>
          <w:sz w:val="20"/>
          <w:szCs w:val="20"/>
        </w:rPr>
        <w:t>For the purpose of this provision, benign behavioral interventions are brief in duration,</w:t>
      </w:r>
      <w:r w:rsidR="004F2578">
        <w:rPr>
          <w:rFonts w:ascii="Arial" w:hAnsi="Arial" w:cs="Arial"/>
          <w:color w:val="333333"/>
          <w:sz w:val="20"/>
          <w:szCs w:val="20"/>
        </w:rPr>
        <w:t xml:space="preserve"> </w:t>
      </w:r>
      <w:r w:rsidR="00654A7A" w:rsidRPr="000A2966">
        <w:rPr>
          <w:rFonts w:ascii="Arial" w:hAnsi="Arial" w:cs="Arial"/>
          <w:color w:val="333333"/>
          <w:sz w:val="20"/>
          <w:szCs w:val="20"/>
        </w:rPr>
        <w:t>harmless,</w:t>
      </w:r>
    </w:p>
    <w:p w:rsidR="00654A7A" w:rsidRPr="000A2966" w:rsidRDefault="00654A7A" w:rsidP="004F2578">
      <w:pPr>
        <w:pStyle w:val="ListParagraph"/>
        <w:tabs>
          <w:tab w:val="left" w:pos="1440"/>
        </w:tabs>
        <w:ind w:left="1440" w:right="271" w:firstLine="0"/>
        <w:rPr>
          <w:rFonts w:ascii="Arial" w:hAnsi="Arial" w:cs="Arial"/>
          <w:color w:val="333333"/>
          <w:sz w:val="20"/>
          <w:szCs w:val="20"/>
        </w:rPr>
      </w:pPr>
      <w:r w:rsidRPr="000A2966">
        <w:rPr>
          <w:rFonts w:ascii="Arial" w:hAnsi="Arial" w:cs="Arial"/>
          <w:color w:val="333333"/>
          <w:sz w:val="20"/>
          <w:szCs w:val="20"/>
        </w:rPr>
        <w:t>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rsidR="00654A7A" w:rsidRDefault="00654A7A" w:rsidP="00DA1749">
      <w:pPr>
        <w:pStyle w:val="ListParagraph"/>
        <w:tabs>
          <w:tab w:val="left" w:pos="1440"/>
        </w:tabs>
        <w:ind w:left="0" w:right="271" w:firstLine="810"/>
        <w:rPr>
          <w:rFonts w:ascii="Arial" w:hAnsi="Arial" w:cs="Arial"/>
          <w:color w:val="333333"/>
          <w:sz w:val="20"/>
          <w:szCs w:val="20"/>
        </w:rPr>
      </w:pPr>
      <w:r w:rsidRPr="000A2966">
        <w:rPr>
          <w:rFonts w:ascii="Arial" w:hAnsi="Arial" w:cs="Arial"/>
          <w:color w:val="333333"/>
          <w:sz w:val="20"/>
          <w:szCs w:val="20"/>
        </w:rPr>
        <w:t xml:space="preserve">(iii) </w:t>
      </w:r>
      <w:r>
        <w:rPr>
          <w:rFonts w:ascii="Arial" w:hAnsi="Arial" w:cs="Arial"/>
          <w:color w:val="333333"/>
          <w:sz w:val="20"/>
          <w:szCs w:val="20"/>
        </w:rPr>
        <w:tab/>
      </w:r>
      <w:r w:rsidRPr="000A2966">
        <w:rPr>
          <w:rFonts w:ascii="Arial" w:hAnsi="Arial" w:cs="Arial"/>
          <w:color w:val="333333"/>
          <w:sz w:val="20"/>
          <w:szCs w:val="20"/>
        </w:rPr>
        <w:t>If the research involves deceiving the subjects regarding the nature or purposes of the</w:t>
      </w:r>
    </w:p>
    <w:p w:rsidR="00654A7A" w:rsidRPr="000A2966" w:rsidRDefault="00654A7A" w:rsidP="00166087">
      <w:pPr>
        <w:pStyle w:val="ListParagraph"/>
        <w:tabs>
          <w:tab w:val="left" w:pos="1440"/>
        </w:tabs>
        <w:ind w:left="1440" w:right="271" w:firstLine="0"/>
        <w:rPr>
          <w:rFonts w:ascii="Arial" w:hAnsi="Arial" w:cs="Arial"/>
          <w:color w:val="333333"/>
          <w:sz w:val="20"/>
          <w:szCs w:val="20"/>
        </w:rPr>
      </w:pPr>
      <w:r w:rsidRPr="000A2966">
        <w:rPr>
          <w:rFonts w:ascii="Arial" w:hAnsi="Arial" w:cs="Arial"/>
          <w:color w:val="333333"/>
          <w:sz w:val="20"/>
          <w:szCs w:val="20"/>
        </w:rPr>
        <w:t>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rsidR="00654A7A" w:rsidRDefault="00654A7A">
      <w:pPr>
        <w:rPr>
          <w:rFonts w:ascii="Arial" w:hAnsi="Arial" w:cs="Arial"/>
          <w:color w:val="333333"/>
        </w:rPr>
      </w:pPr>
      <w:r>
        <w:rPr>
          <w:rFonts w:ascii="Arial" w:hAnsi="Arial" w:cs="Arial"/>
          <w:color w:val="333333"/>
        </w:rPr>
        <w:br w:type="page"/>
      </w:r>
    </w:p>
    <w:p w:rsidR="00654A7A" w:rsidRPr="007F74CF" w:rsidRDefault="00654A7A" w:rsidP="00A25F05">
      <w:pPr>
        <w:pStyle w:val="ListParagraph"/>
        <w:numPr>
          <w:ilvl w:val="1"/>
          <w:numId w:val="12"/>
        </w:numPr>
        <w:tabs>
          <w:tab w:val="left" w:pos="821"/>
        </w:tabs>
        <w:spacing w:before="75"/>
        <w:ind w:left="810" w:right="139" w:hanging="450"/>
        <w:jc w:val="both"/>
        <w:rPr>
          <w:rFonts w:ascii="Arial" w:hAnsi="Arial" w:cs="Arial"/>
          <w:sz w:val="20"/>
          <w:szCs w:val="20"/>
        </w:rPr>
      </w:pPr>
      <w:r w:rsidRPr="007F74CF">
        <w:rPr>
          <w:rFonts w:ascii="Arial" w:hAnsi="Arial" w:cs="Arial"/>
          <w:color w:val="333333"/>
          <w:sz w:val="20"/>
          <w:szCs w:val="20"/>
        </w:rPr>
        <w:lastRenderedPageBreak/>
        <w:t>Secondary research for which consent is not required: Secondary research uses</w:t>
      </w:r>
      <w:r w:rsidRPr="007F74CF">
        <w:rPr>
          <w:rFonts w:ascii="Arial" w:hAnsi="Arial" w:cs="Arial"/>
          <w:color w:val="333333"/>
          <w:spacing w:val="-31"/>
          <w:sz w:val="20"/>
          <w:szCs w:val="20"/>
        </w:rPr>
        <w:t xml:space="preserve"> </w:t>
      </w:r>
      <w:r w:rsidRPr="007F74CF">
        <w:rPr>
          <w:rFonts w:ascii="Arial" w:hAnsi="Arial" w:cs="Arial"/>
          <w:color w:val="333333"/>
          <w:sz w:val="20"/>
          <w:szCs w:val="20"/>
        </w:rPr>
        <w:t>of identifiable private information or identifiable biospecimens, if at least one of the following criteria is</w:t>
      </w:r>
      <w:r w:rsidRPr="007F74CF">
        <w:rPr>
          <w:rFonts w:ascii="Arial" w:hAnsi="Arial" w:cs="Arial"/>
          <w:color w:val="333333"/>
          <w:spacing w:val="-3"/>
          <w:sz w:val="20"/>
          <w:szCs w:val="20"/>
        </w:rPr>
        <w:t xml:space="preserve"> </w:t>
      </w:r>
      <w:r w:rsidRPr="007F74CF">
        <w:rPr>
          <w:rFonts w:ascii="Arial" w:hAnsi="Arial" w:cs="Arial"/>
          <w:color w:val="333333"/>
          <w:sz w:val="20"/>
          <w:szCs w:val="20"/>
        </w:rPr>
        <w:t>met:</w:t>
      </w:r>
    </w:p>
    <w:p w:rsidR="00654A7A" w:rsidRPr="00B73F47" w:rsidRDefault="00654A7A" w:rsidP="00686D8C">
      <w:pPr>
        <w:pStyle w:val="ListParagraph"/>
        <w:tabs>
          <w:tab w:val="left" w:pos="1540"/>
          <w:tab w:val="left" w:pos="1541"/>
        </w:tabs>
        <w:spacing w:before="135"/>
        <w:ind w:left="1440" w:right="274" w:hanging="634"/>
        <w:rPr>
          <w:rFonts w:ascii="Arial" w:hAnsi="Arial" w:cs="Arial"/>
          <w:color w:val="333333"/>
          <w:sz w:val="20"/>
          <w:szCs w:val="20"/>
        </w:rPr>
      </w:pPr>
      <w:r>
        <w:rPr>
          <w:rFonts w:ascii="Arial" w:hAnsi="Arial" w:cs="Arial"/>
          <w:color w:val="333333"/>
          <w:sz w:val="20"/>
          <w:szCs w:val="20"/>
        </w:rPr>
        <w:t xml:space="preserve">(i) </w:t>
      </w:r>
      <w:r>
        <w:rPr>
          <w:rFonts w:ascii="Arial" w:hAnsi="Arial" w:cs="Arial"/>
          <w:color w:val="333333"/>
          <w:sz w:val="20"/>
          <w:szCs w:val="20"/>
        </w:rPr>
        <w:tab/>
      </w:r>
      <w:r w:rsidRPr="007F74CF">
        <w:rPr>
          <w:rFonts w:ascii="Arial" w:hAnsi="Arial" w:cs="Arial"/>
          <w:color w:val="333333"/>
          <w:sz w:val="20"/>
          <w:szCs w:val="20"/>
        </w:rPr>
        <w:t>The identifiable private information or identifiable biospecimens</w:t>
      </w:r>
      <w:r w:rsidRPr="00B73F47">
        <w:rPr>
          <w:rFonts w:ascii="Arial" w:hAnsi="Arial" w:cs="Arial"/>
          <w:color w:val="333333"/>
          <w:sz w:val="20"/>
          <w:szCs w:val="20"/>
        </w:rPr>
        <w:t xml:space="preserve"> </w:t>
      </w:r>
      <w:r w:rsidRPr="007F74CF">
        <w:rPr>
          <w:rFonts w:ascii="Arial" w:hAnsi="Arial" w:cs="Arial"/>
          <w:color w:val="333333"/>
          <w:sz w:val="20"/>
          <w:szCs w:val="20"/>
        </w:rPr>
        <w:t>are publicly</w:t>
      </w:r>
      <w:r w:rsidRPr="00B73F47">
        <w:rPr>
          <w:rFonts w:ascii="Arial" w:hAnsi="Arial" w:cs="Arial"/>
          <w:color w:val="333333"/>
          <w:sz w:val="20"/>
          <w:szCs w:val="20"/>
        </w:rPr>
        <w:t xml:space="preserve"> </w:t>
      </w:r>
      <w:r w:rsidRPr="007F74CF">
        <w:rPr>
          <w:rFonts w:ascii="Arial" w:hAnsi="Arial" w:cs="Arial"/>
          <w:color w:val="333333"/>
          <w:sz w:val="20"/>
          <w:szCs w:val="20"/>
        </w:rPr>
        <w:t>available;</w:t>
      </w:r>
    </w:p>
    <w:p w:rsidR="00654A7A" w:rsidRDefault="00654A7A" w:rsidP="00A25F05">
      <w:pPr>
        <w:pStyle w:val="ListParagraph"/>
        <w:tabs>
          <w:tab w:val="left" w:pos="1540"/>
          <w:tab w:val="left" w:pos="1541"/>
        </w:tabs>
        <w:ind w:left="1440" w:right="271" w:hanging="630"/>
        <w:rPr>
          <w:rFonts w:ascii="Arial" w:hAnsi="Arial" w:cs="Arial"/>
          <w:color w:val="333333"/>
          <w:sz w:val="20"/>
          <w:szCs w:val="20"/>
        </w:rPr>
      </w:pPr>
      <w:r>
        <w:rPr>
          <w:rFonts w:ascii="Arial" w:hAnsi="Arial" w:cs="Arial"/>
          <w:color w:val="333333"/>
          <w:sz w:val="20"/>
          <w:szCs w:val="20"/>
        </w:rPr>
        <w:t xml:space="preserve">(ii) </w:t>
      </w:r>
      <w:r>
        <w:rPr>
          <w:rFonts w:ascii="Arial" w:hAnsi="Arial" w:cs="Arial"/>
          <w:color w:val="333333"/>
          <w:sz w:val="20"/>
          <w:szCs w:val="20"/>
        </w:rPr>
        <w:tab/>
      </w:r>
      <w:r w:rsidRPr="007F74CF">
        <w:rPr>
          <w:rFonts w:ascii="Arial" w:hAnsi="Arial" w:cs="Arial"/>
          <w:color w:val="333333"/>
          <w:sz w:val="20"/>
          <w:szCs w:val="20"/>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w:t>
      </w:r>
      <w:r w:rsidRPr="004A7235">
        <w:rPr>
          <w:rFonts w:ascii="Arial" w:hAnsi="Arial" w:cs="Arial"/>
          <w:color w:val="333333"/>
          <w:sz w:val="20"/>
          <w:szCs w:val="20"/>
        </w:rPr>
        <w:t xml:space="preserve"> </w:t>
      </w:r>
      <w:r w:rsidRPr="007F74CF">
        <w:rPr>
          <w:rFonts w:ascii="Arial" w:hAnsi="Arial" w:cs="Arial"/>
          <w:color w:val="333333"/>
          <w:sz w:val="20"/>
          <w:szCs w:val="20"/>
        </w:rPr>
        <w:t>subjects;</w:t>
      </w:r>
    </w:p>
    <w:p w:rsidR="00654A7A" w:rsidRDefault="00654A7A" w:rsidP="00A25F05">
      <w:pPr>
        <w:pStyle w:val="ListParagraph"/>
        <w:tabs>
          <w:tab w:val="left" w:pos="1540"/>
          <w:tab w:val="left" w:pos="1541"/>
        </w:tabs>
        <w:ind w:left="1440" w:right="271" w:hanging="630"/>
        <w:rPr>
          <w:rFonts w:ascii="Arial" w:hAnsi="Arial" w:cs="Arial"/>
          <w:color w:val="333333"/>
          <w:sz w:val="20"/>
          <w:szCs w:val="20"/>
        </w:rPr>
      </w:pPr>
      <w:r w:rsidRPr="004A7235">
        <w:rPr>
          <w:rFonts w:ascii="Arial" w:hAnsi="Arial" w:cs="Arial"/>
          <w:color w:val="333333"/>
          <w:sz w:val="20"/>
          <w:szCs w:val="20"/>
        </w:rPr>
        <w:t xml:space="preserve">(iii) </w:t>
      </w:r>
      <w:r>
        <w:rPr>
          <w:rFonts w:ascii="Arial" w:hAnsi="Arial" w:cs="Arial"/>
          <w:color w:val="333333"/>
          <w:sz w:val="20"/>
          <w:szCs w:val="20"/>
        </w:rPr>
        <w:tab/>
      </w:r>
      <w:r w:rsidRPr="004A7235">
        <w:rPr>
          <w:rFonts w:ascii="Arial" w:hAnsi="Arial" w:cs="Arial"/>
          <w:color w:val="333333"/>
          <w:sz w:val="20"/>
          <w:szCs w:val="20"/>
        </w:rPr>
        <w:t>The research involves only information collection and analysis</w:t>
      </w:r>
      <w:r w:rsidRPr="004A7235">
        <w:rPr>
          <w:rFonts w:ascii="Arial" w:hAnsi="Arial" w:cs="Arial"/>
          <w:color w:val="333333"/>
          <w:spacing w:val="-33"/>
          <w:sz w:val="20"/>
          <w:szCs w:val="20"/>
        </w:rPr>
        <w:t xml:space="preserve"> </w:t>
      </w:r>
      <w:r w:rsidRPr="004A7235">
        <w:rPr>
          <w:rFonts w:ascii="Arial" w:hAnsi="Arial" w:cs="Arial"/>
          <w:color w:val="333333"/>
          <w:sz w:val="20"/>
          <w:szCs w:val="20"/>
        </w:rPr>
        <w:t>involving the investigator's use of identifiable health information when that use is regulated under</w:t>
      </w:r>
      <w:r w:rsidRPr="004A7235">
        <w:rPr>
          <w:rFonts w:ascii="Arial" w:hAnsi="Arial" w:cs="Arial"/>
          <w:color w:val="2F70A9"/>
          <w:sz w:val="20"/>
          <w:szCs w:val="20"/>
        </w:rPr>
        <w:t xml:space="preserve"> </w:t>
      </w:r>
      <w:r w:rsidRPr="004A7235">
        <w:rPr>
          <w:rFonts w:ascii="Arial" w:hAnsi="Arial" w:cs="Arial"/>
          <w:color w:val="333333"/>
          <w:sz w:val="20"/>
          <w:szCs w:val="20"/>
        </w:rPr>
        <w:t>45 CFR parts 160 and 164, subparts A and E, for the purposes of “health care operations” or “research” as those terms</w:t>
      </w:r>
      <w:r w:rsidRPr="004A7235">
        <w:rPr>
          <w:rFonts w:ascii="Arial" w:hAnsi="Arial" w:cs="Arial"/>
          <w:color w:val="333333"/>
          <w:spacing w:val="-21"/>
          <w:sz w:val="20"/>
          <w:szCs w:val="20"/>
        </w:rPr>
        <w:t xml:space="preserve"> </w:t>
      </w:r>
      <w:r w:rsidRPr="004A7235">
        <w:rPr>
          <w:rFonts w:ascii="Arial" w:hAnsi="Arial" w:cs="Arial"/>
          <w:color w:val="333333"/>
          <w:sz w:val="20"/>
          <w:szCs w:val="20"/>
        </w:rPr>
        <w:t>are defined at 45 CFR 164.501</w:t>
      </w:r>
      <w:r w:rsidRPr="004A7235">
        <w:rPr>
          <w:rFonts w:ascii="Arial" w:hAnsi="Arial" w:cs="Arial"/>
          <w:color w:val="2F70A9"/>
          <w:sz w:val="20"/>
          <w:szCs w:val="20"/>
        </w:rPr>
        <w:t xml:space="preserve"> </w:t>
      </w:r>
      <w:r w:rsidRPr="004A7235">
        <w:rPr>
          <w:rFonts w:ascii="Arial" w:hAnsi="Arial" w:cs="Arial"/>
          <w:color w:val="333333"/>
          <w:sz w:val="20"/>
          <w:szCs w:val="20"/>
        </w:rPr>
        <w:t>or for “public health activities and purposes” as described under 45 CFR 164.512(b); or</w:t>
      </w:r>
      <w:r>
        <w:rPr>
          <w:rFonts w:ascii="Arial" w:hAnsi="Arial" w:cs="Arial"/>
          <w:color w:val="333333"/>
          <w:sz w:val="20"/>
          <w:szCs w:val="20"/>
        </w:rPr>
        <w:t xml:space="preserve"> </w:t>
      </w:r>
    </w:p>
    <w:p w:rsidR="00654A7A" w:rsidRPr="004A7235" w:rsidRDefault="00654A7A" w:rsidP="00A25F05">
      <w:pPr>
        <w:pStyle w:val="ListParagraph"/>
        <w:tabs>
          <w:tab w:val="left" w:pos="1540"/>
          <w:tab w:val="left" w:pos="1541"/>
        </w:tabs>
        <w:ind w:left="1440" w:right="271" w:hanging="630"/>
        <w:rPr>
          <w:rFonts w:ascii="Arial" w:hAnsi="Arial" w:cs="Arial"/>
          <w:color w:val="333333"/>
          <w:sz w:val="20"/>
          <w:szCs w:val="20"/>
        </w:rPr>
      </w:pPr>
      <w:r w:rsidRPr="004A7235">
        <w:rPr>
          <w:rFonts w:ascii="Arial" w:hAnsi="Arial" w:cs="Arial"/>
          <w:color w:val="333333"/>
          <w:sz w:val="20"/>
          <w:szCs w:val="20"/>
        </w:rPr>
        <w:t xml:space="preserve">(iv) </w:t>
      </w:r>
      <w:r>
        <w:rPr>
          <w:rFonts w:ascii="Arial" w:hAnsi="Arial" w:cs="Arial"/>
          <w:color w:val="333333"/>
          <w:sz w:val="20"/>
          <w:szCs w:val="20"/>
        </w:rPr>
        <w:tab/>
      </w:r>
      <w:r w:rsidRPr="004A7235">
        <w:rPr>
          <w:rFonts w:ascii="Arial" w:hAnsi="Arial" w:cs="Arial"/>
          <w:color w:val="333333"/>
          <w:sz w:val="20"/>
          <w:szCs w:val="20"/>
        </w:rPr>
        <w:t>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w:t>
      </w:r>
      <w:r w:rsidRPr="004A7235">
        <w:rPr>
          <w:rFonts w:ascii="Arial" w:hAnsi="Arial" w:cs="Arial"/>
          <w:color w:val="2F70A9"/>
          <w:sz w:val="20"/>
          <w:szCs w:val="20"/>
        </w:rPr>
        <w:t xml:space="preserve"> </w:t>
      </w:r>
      <w:r w:rsidRPr="004A7235">
        <w:rPr>
          <w:rFonts w:ascii="Arial" w:hAnsi="Arial" w:cs="Arial"/>
          <w:color w:val="333333"/>
          <w:sz w:val="20"/>
          <w:szCs w:val="20"/>
        </w:rPr>
        <w:t>44 U.S.C. 3501 note, if all of the identifiable private information collected, used, or generated as part of the activity will be maintained in systems of records subject to the Privacy Act of 1974,</w:t>
      </w:r>
      <w:hyperlink r:id="rId17">
        <w:r w:rsidRPr="004A7235">
          <w:rPr>
            <w:rFonts w:ascii="Arial" w:hAnsi="Arial" w:cs="Arial"/>
            <w:color w:val="333333"/>
            <w:sz w:val="20"/>
            <w:szCs w:val="20"/>
          </w:rPr>
          <w:t xml:space="preserve"> 5</w:t>
        </w:r>
      </w:hyperlink>
      <w:r w:rsidRPr="004A7235">
        <w:rPr>
          <w:rFonts w:ascii="Arial" w:hAnsi="Arial" w:cs="Arial"/>
          <w:color w:val="333333"/>
          <w:sz w:val="20"/>
          <w:szCs w:val="20"/>
        </w:rPr>
        <w:t xml:space="preserve"> U.S.C. 552a, and, if applicable, the information used in the research was collected subject to the Paperwork Reduction Act of 1995,</w:t>
      </w:r>
      <w:r w:rsidRPr="004A7235">
        <w:rPr>
          <w:rFonts w:ascii="Arial" w:hAnsi="Arial" w:cs="Arial"/>
          <w:color w:val="2F70A9"/>
          <w:sz w:val="20"/>
          <w:szCs w:val="20"/>
        </w:rPr>
        <w:t xml:space="preserve"> </w:t>
      </w:r>
      <w:r w:rsidRPr="004A7235">
        <w:rPr>
          <w:rFonts w:ascii="Arial" w:hAnsi="Arial" w:cs="Arial"/>
          <w:color w:val="333333"/>
          <w:sz w:val="20"/>
          <w:szCs w:val="20"/>
        </w:rPr>
        <w:t xml:space="preserve">44 U.S.C. </w:t>
      </w:r>
      <w:hyperlink r:id="rId18">
        <w:r w:rsidRPr="004A7235">
          <w:rPr>
            <w:rFonts w:ascii="Arial" w:hAnsi="Arial" w:cs="Arial"/>
            <w:color w:val="333333"/>
            <w:sz w:val="20"/>
            <w:szCs w:val="20"/>
          </w:rPr>
          <w:t xml:space="preserve">3501 </w:t>
        </w:r>
      </w:hyperlink>
      <w:r w:rsidRPr="004A7235">
        <w:rPr>
          <w:rFonts w:ascii="Arial" w:hAnsi="Arial" w:cs="Arial"/>
          <w:i/>
          <w:color w:val="333333"/>
          <w:sz w:val="20"/>
          <w:szCs w:val="20"/>
        </w:rPr>
        <w:t>et seq.</w:t>
      </w:r>
    </w:p>
    <w:p w:rsidR="00654A7A" w:rsidRPr="00865327" w:rsidRDefault="00654A7A" w:rsidP="00A25F05">
      <w:pPr>
        <w:pStyle w:val="ListParagraph"/>
        <w:numPr>
          <w:ilvl w:val="1"/>
          <w:numId w:val="12"/>
        </w:numPr>
        <w:tabs>
          <w:tab w:val="left" w:pos="821"/>
        </w:tabs>
        <w:spacing w:before="126"/>
        <w:ind w:left="810" w:hanging="450"/>
        <w:rPr>
          <w:rFonts w:ascii="Arial" w:hAnsi="Arial" w:cs="Arial"/>
          <w:color w:val="333333"/>
          <w:sz w:val="20"/>
          <w:szCs w:val="20"/>
        </w:rPr>
      </w:pPr>
      <w:r w:rsidRPr="001860ED">
        <w:rPr>
          <w:rFonts w:ascii="Arial" w:hAnsi="Arial" w:cs="Arial"/>
          <w:color w:val="333333"/>
          <w:sz w:val="20"/>
          <w:szCs w:val="20"/>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w:t>
      </w:r>
      <w:r w:rsidRPr="00865327">
        <w:rPr>
          <w:rFonts w:ascii="Arial" w:hAnsi="Arial" w:cs="Arial"/>
          <w:color w:val="333333"/>
          <w:sz w:val="20"/>
          <w:szCs w:val="20"/>
        </w:rPr>
        <w:t xml:space="preserve"> </w:t>
      </w:r>
      <w:r w:rsidRPr="001860ED">
        <w:rPr>
          <w:rFonts w:ascii="Arial" w:hAnsi="Arial" w:cs="Arial"/>
          <w:color w:val="333333"/>
          <w:sz w:val="20"/>
          <w:szCs w:val="20"/>
        </w:rPr>
        <w:t>research</w:t>
      </w:r>
      <w:r>
        <w:rPr>
          <w:rFonts w:ascii="Arial" w:hAnsi="Arial" w:cs="Arial"/>
          <w:color w:val="333333"/>
          <w:sz w:val="20"/>
          <w:szCs w:val="20"/>
        </w:rPr>
        <w:t xml:space="preserve"> </w:t>
      </w:r>
      <w:r w:rsidRPr="001860ED">
        <w:rPr>
          <w:rFonts w:ascii="Arial" w:hAnsi="Arial" w:cs="Arial"/>
          <w:color w:val="333333"/>
          <w:sz w:val="20"/>
          <w:szCs w:val="20"/>
        </w:rPr>
        <w:t>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w:t>
      </w:r>
      <w:r w:rsidRPr="00865327">
        <w:rPr>
          <w:rFonts w:ascii="Arial" w:hAnsi="Arial" w:cs="Arial"/>
          <w:color w:val="333333"/>
          <w:sz w:val="20"/>
          <w:szCs w:val="20"/>
        </w:rPr>
        <w:t xml:space="preserve"> </w:t>
      </w:r>
      <w:r w:rsidRPr="001860ED">
        <w:rPr>
          <w:rFonts w:ascii="Arial" w:hAnsi="Arial" w:cs="Arial"/>
          <w:color w:val="333333"/>
          <w:sz w:val="20"/>
          <w:szCs w:val="20"/>
        </w:rPr>
        <w:t>using authorities such as sections 1115 and 1115A of the Social Security Act, as amended.</w:t>
      </w:r>
    </w:p>
    <w:p w:rsidR="00654A7A" w:rsidRPr="00BA7562" w:rsidRDefault="00654A7A" w:rsidP="00686D8C">
      <w:pPr>
        <w:pStyle w:val="ListParagraph"/>
        <w:numPr>
          <w:ilvl w:val="0"/>
          <w:numId w:val="13"/>
        </w:numPr>
        <w:tabs>
          <w:tab w:val="left" w:pos="900"/>
        </w:tabs>
        <w:spacing w:before="135"/>
        <w:ind w:left="1454" w:right="130" w:hanging="547"/>
        <w:rPr>
          <w:rFonts w:ascii="Arial" w:hAnsi="Arial" w:cs="Arial"/>
          <w:color w:val="333333"/>
          <w:sz w:val="20"/>
          <w:szCs w:val="20"/>
        </w:rPr>
      </w:pPr>
      <w:r w:rsidRPr="00BA7562">
        <w:rPr>
          <w:rFonts w:ascii="Arial" w:hAnsi="Arial" w:cs="Arial"/>
          <w:color w:val="333333"/>
          <w:sz w:val="20"/>
          <w:szCs w:val="20"/>
        </w:rPr>
        <w:t>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rsidR="00654A7A" w:rsidRPr="00BA7562" w:rsidRDefault="00654A7A" w:rsidP="00654A7A">
      <w:pPr>
        <w:pStyle w:val="ListParagraph"/>
        <w:numPr>
          <w:ilvl w:val="0"/>
          <w:numId w:val="13"/>
        </w:numPr>
        <w:tabs>
          <w:tab w:val="left" w:pos="900"/>
        </w:tabs>
        <w:ind w:left="1530" w:right="130" w:hanging="630"/>
        <w:rPr>
          <w:rFonts w:ascii="Arial" w:hAnsi="Arial" w:cs="Arial"/>
          <w:color w:val="333333"/>
          <w:sz w:val="20"/>
          <w:szCs w:val="20"/>
        </w:rPr>
      </w:pPr>
      <w:r w:rsidRPr="00BA7562">
        <w:rPr>
          <w:rFonts w:ascii="Arial" w:hAnsi="Arial" w:cs="Arial"/>
          <w:color w:val="333333"/>
          <w:sz w:val="20"/>
          <w:szCs w:val="20"/>
        </w:rPr>
        <w:t>[Reserved]</w:t>
      </w:r>
    </w:p>
    <w:p w:rsidR="00654A7A" w:rsidRPr="007F74CF" w:rsidRDefault="00654A7A" w:rsidP="00654A7A">
      <w:pPr>
        <w:pStyle w:val="ListParagraph"/>
        <w:numPr>
          <w:ilvl w:val="1"/>
          <w:numId w:val="12"/>
        </w:numPr>
        <w:tabs>
          <w:tab w:val="left" w:pos="821"/>
        </w:tabs>
        <w:spacing w:before="126"/>
        <w:rPr>
          <w:rFonts w:ascii="Arial" w:hAnsi="Arial" w:cs="Arial"/>
          <w:sz w:val="20"/>
          <w:szCs w:val="20"/>
        </w:rPr>
      </w:pPr>
      <w:r w:rsidRPr="007F74CF">
        <w:rPr>
          <w:rFonts w:ascii="Arial" w:hAnsi="Arial" w:cs="Arial"/>
          <w:color w:val="333333"/>
          <w:sz w:val="20"/>
          <w:szCs w:val="20"/>
        </w:rPr>
        <w:t>Taste and food quality evaluation and consumer acceptance</w:t>
      </w:r>
      <w:r w:rsidRPr="007F74CF">
        <w:rPr>
          <w:rFonts w:ascii="Arial" w:hAnsi="Arial" w:cs="Arial"/>
          <w:color w:val="333333"/>
          <w:spacing w:val="-13"/>
          <w:sz w:val="20"/>
          <w:szCs w:val="20"/>
        </w:rPr>
        <w:t xml:space="preserve"> </w:t>
      </w:r>
      <w:r w:rsidRPr="007F74CF">
        <w:rPr>
          <w:rFonts w:ascii="Arial" w:hAnsi="Arial" w:cs="Arial"/>
          <w:color w:val="333333"/>
          <w:sz w:val="20"/>
          <w:szCs w:val="20"/>
        </w:rPr>
        <w:t>studies:</w:t>
      </w:r>
    </w:p>
    <w:p w:rsidR="00654A7A" w:rsidRPr="00BC46C8" w:rsidRDefault="00654A7A" w:rsidP="00B869A1">
      <w:pPr>
        <w:pStyle w:val="ListParagraph"/>
        <w:numPr>
          <w:ilvl w:val="0"/>
          <w:numId w:val="14"/>
        </w:numPr>
        <w:tabs>
          <w:tab w:val="left" w:pos="1440"/>
        </w:tabs>
        <w:spacing w:before="135"/>
        <w:ind w:hanging="794"/>
        <w:rPr>
          <w:rFonts w:ascii="Arial" w:hAnsi="Arial" w:cs="Arial"/>
          <w:color w:val="333333"/>
          <w:sz w:val="20"/>
          <w:szCs w:val="20"/>
        </w:rPr>
      </w:pPr>
      <w:r w:rsidRPr="00BC46C8">
        <w:rPr>
          <w:rFonts w:ascii="Arial" w:hAnsi="Arial" w:cs="Arial"/>
          <w:color w:val="333333"/>
          <w:sz w:val="20"/>
          <w:szCs w:val="20"/>
        </w:rPr>
        <w:t>If wholesome foods without additives are consumed, or</w:t>
      </w:r>
    </w:p>
    <w:p w:rsidR="00654A7A" w:rsidRPr="00BC46C8" w:rsidRDefault="00654A7A" w:rsidP="00B869A1">
      <w:pPr>
        <w:pStyle w:val="ListParagraph"/>
        <w:numPr>
          <w:ilvl w:val="0"/>
          <w:numId w:val="14"/>
        </w:numPr>
        <w:tabs>
          <w:tab w:val="left" w:pos="1440"/>
        </w:tabs>
        <w:ind w:left="1440" w:hanging="540"/>
        <w:rPr>
          <w:rFonts w:ascii="Arial" w:hAnsi="Arial" w:cs="Arial"/>
          <w:color w:val="333333"/>
          <w:sz w:val="20"/>
          <w:szCs w:val="20"/>
        </w:rPr>
      </w:pPr>
      <w:r w:rsidRPr="00BC46C8">
        <w:rPr>
          <w:rFonts w:ascii="Arial" w:hAnsi="Arial" w:cs="Arial"/>
          <w:color w:val="333333"/>
          <w:sz w:val="20"/>
          <w:szCs w:val="20"/>
        </w:rPr>
        <w:t>If a food is consumed that contains a food ingredient at or below the</w:t>
      </w:r>
      <w:r w:rsidRPr="00BC46C8">
        <w:rPr>
          <w:rFonts w:ascii="Arial" w:hAnsi="Arial" w:cs="Arial"/>
          <w:color w:val="333333"/>
          <w:spacing w:val="-36"/>
          <w:sz w:val="20"/>
          <w:szCs w:val="20"/>
        </w:rPr>
        <w:t xml:space="preserve"> </w:t>
      </w:r>
      <w:r w:rsidRPr="00BC46C8">
        <w:rPr>
          <w:rFonts w:ascii="Arial" w:hAnsi="Arial" w:cs="Arial"/>
          <w:color w:val="333333"/>
          <w:sz w:val="20"/>
          <w:szCs w:val="20"/>
        </w:rPr>
        <w:t>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654A7A" w:rsidRPr="00E17BD2" w:rsidRDefault="00654A7A" w:rsidP="006D2441">
      <w:pPr>
        <w:pStyle w:val="ListParagraph"/>
        <w:numPr>
          <w:ilvl w:val="1"/>
          <w:numId w:val="12"/>
        </w:numPr>
        <w:tabs>
          <w:tab w:val="left" w:pos="821"/>
        </w:tabs>
        <w:ind w:left="810" w:right="139" w:hanging="450"/>
        <w:rPr>
          <w:rFonts w:ascii="Arial" w:hAnsi="Arial" w:cs="Arial"/>
          <w:sz w:val="20"/>
          <w:szCs w:val="20"/>
        </w:rPr>
        <w:sectPr w:rsidR="00654A7A" w:rsidRPr="00E17BD2" w:rsidSect="00CF114A">
          <w:footnotePr>
            <w:numStart w:val="2"/>
          </w:footnotePr>
          <w:type w:val="continuous"/>
          <w:pgSz w:w="12240" w:h="15840" w:code="1"/>
          <w:pgMar w:top="0" w:right="720" w:bottom="86" w:left="720" w:header="288" w:footer="288" w:gutter="0"/>
          <w:cols w:space="720"/>
          <w:docGrid w:linePitch="360"/>
        </w:sectPr>
      </w:pPr>
      <w:r w:rsidRPr="00E17BD2">
        <w:rPr>
          <w:rFonts w:ascii="Arial" w:hAnsi="Arial" w:cs="Arial"/>
          <w:color w:val="333333"/>
          <w:sz w:val="20"/>
          <w:szCs w:val="20"/>
        </w:rPr>
        <w:t>Storage or maintenance for secondary research for which broad consent is required: Storage or maintenance of identifiable private information or identifiable biospecimens for potential secondary research use if an IRB</w:t>
      </w:r>
      <w:r w:rsidRPr="00E17BD2">
        <w:rPr>
          <w:rFonts w:ascii="Arial" w:hAnsi="Arial" w:cs="Arial"/>
          <w:color w:val="333333"/>
          <w:spacing w:val="-36"/>
          <w:sz w:val="20"/>
          <w:szCs w:val="20"/>
        </w:rPr>
        <w:t xml:space="preserve"> </w:t>
      </w:r>
      <w:r w:rsidRPr="00E17BD2">
        <w:rPr>
          <w:rFonts w:ascii="Arial" w:hAnsi="Arial" w:cs="Arial"/>
          <w:color w:val="333333"/>
          <w:sz w:val="20"/>
          <w:szCs w:val="20"/>
        </w:rPr>
        <w:t>conducts a limited IRB review and makes the determinations required</w:t>
      </w:r>
      <w:r w:rsidRPr="00E17BD2">
        <w:rPr>
          <w:rFonts w:ascii="Arial" w:hAnsi="Arial" w:cs="Arial"/>
          <w:color w:val="333333"/>
          <w:spacing w:val="-18"/>
          <w:sz w:val="20"/>
          <w:szCs w:val="20"/>
        </w:rPr>
        <w:t xml:space="preserve"> </w:t>
      </w:r>
      <w:r w:rsidRPr="00E17BD2">
        <w:rPr>
          <w:rFonts w:ascii="Arial" w:hAnsi="Arial" w:cs="Arial"/>
          <w:color w:val="333333"/>
          <w:sz w:val="20"/>
          <w:szCs w:val="20"/>
        </w:rPr>
        <w:t>by</w:t>
      </w:r>
      <w:r w:rsidRPr="00E17BD2">
        <w:rPr>
          <w:rFonts w:ascii="Arial" w:hAnsi="Arial" w:cs="Arial"/>
          <w:color w:val="333333"/>
          <w:spacing w:val="-3"/>
          <w:sz w:val="20"/>
          <w:szCs w:val="20"/>
        </w:rPr>
        <w:t xml:space="preserve"> </w:t>
      </w:r>
      <w:r w:rsidR="00B529D3" w:rsidRPr="00395363">
        <w:rPr>
          <w:rFonts w:ascii="Arial" w:hAnsi="Arial" w:cs="Arial"/>
          <w:color w:val="333333"/>
          <w:sz w:val="20"/>
          <w:szCs w:val="20"/>
        </w:rPr>
        <w:t>§ </w:t>
      </w:r>
      <w:r w:rsidR="00B529D3" w:rsidRPr="00395363">
        <w:rPr>
          <w:rFonts w:ascii="Arial" w:hAnsi="Arial" w:cs="Arial"/>
          <w:color w:val="333333"/>
          <w:sz w:val="20"/>
          <w:szCs w:val="20"/>
          <w:u w:val="single" w:color="323232"/>
        </w:rPr>
        <w:t xml:space="preserve">        </w:t>
      </w:r>
      <w:r w:rsidR="00B529D3" w:rsidRPr="00395363">
        <w:rPr>
          <w:rFonts w:ascii="Arial" w:hAnsi="Arial" w:cs="Arial"/>
          <w:color w:val="333333"/>
          <w:sz w:val="20"/>
          <w:szCs w:val="20"/>
        </w:rPr>
        <w:t>.</w:t>
      </w:r>
      <w:r w:rsidRPr="00E17BD2">
        <w:rPr>
          <w:rFonts w:ascii="Arial" w:hAnsi="Arial" w:cs="Arial"/>
          <w:color w:val="333333"/>
          <w:sz w:val="20"/>
          <w:szCs w:val="20"/>
        </w:rPr>
        <w:t>111(a)(8).</w:t>
      </w:r>
    </w:p>
    <w:p w:rsidR="00654A7A" w:rsidRPr="007F74CF" w:rsidRDefault="00654A7A" w:rsidP="00654A7A">
      <w:pPr>
        <w:pStyle w:val="ListParagraph"/>
        <w:numPr>
          <w:ilvl w:val="1"/>
          <w:numId w:val="12"/>
        </w:numPr>
        <w:tabs>
          <w:tab w:val="left" w:pos="821"/>
        </w:tabs>
        <w:spacing w:before="75"/>
        <w:ind w:right="165"/>
        <w:rPr>
          <w:rFonts w:ascii="Arial" w:hAnsi="Arial" w:cs="Arial"/>
          <w:sz w:val="20"/>
          <w:szCs w:val="20"/>
        </w:rPr>
      </w:pPr>
      <w:r w:rsidRPr="007F74CF">
        <w:rPr>
          <w:rFonts w:ascii="Arial" w:hAnsi="Arial" w:cs="Arial"/>
          <w:color w:val="333333"/>
          <w:sz w:val="20"/>
          <w:szCs w:val="20"/>
        </w:rPr>
        <w:lastRenderedPageBreak/>
        <w:t>Secondary research for which broad consent is required: Research involving the use of identifiable private information or identifiable biospecimens for secondary research use, if the following criteria are</w:t>
      </w:r>
      <w:r w:rsidRPr="007F74CF">
        <w:rPr>
          <w:rFonts w:ascii="Arial" w:hAnsi="Arial" w:cs="Arial"/>
          <w:color w:val="333333"/>
          <w:spacing w:val="-6"/>
          <w:sz w:val="20"/>
          <w:szCs w:val="20"/>
        </w:rPr>
        <w:t xml:space="preserve"> </w:t>
      </w:r>
      <w:r w:rsidRPr="007F74CF">
        <w:rPr>
          <w:rFonts w:ascii="Arial" w:hAnsi="Arial" w:cs="Arial"/>
          <w:color w:val="333333"/>
          <w:sz w:val="20"/>
          <w:szCs w:val="20"/>
        </w:rPr>
        <w:t>met:</w:t>
      </w:r>
    </w:p>
    <w:p w:rsidR="00654A7A" w:rsidRPr="00395363" w:rsidRDefault="00654A7A" w:rsidP="00D37671">
      <w:pPr>
        <w:pStyle w:val="ListParagraph"/>
        <w:numPr>
          <w:ilvl w:val="0"/>
          <w:numId w:val="15"/>
        </w:numPr>
        <w:tabs>
          <w:tab w:val="left" w:pos="900"/>
        </w:tabs>
        <w:spacing w:before="135"/>
        <w:ind w:left="1440" w:hanging="540"/>
        <w:rPr>
          <w:rFonts w:ascii="Arial" w:hAnsi="Arial" w:cs="Arial"/>
          <w:color w:val="333333"/>
          <w:sz w:val="20"/>
          <w:szCs w:val="20"/>
        </w:rPr>
      </w:pPr>
      <w:r w:rsidRPr="00395363">
        <w:rPr>
          <w:rFonts w:ascii="Arial" w:hAnsi="Arial" w:cs="Arial"/>
          <w:color w:val="333333"/>
          <w:sz w:val="20"/>
          <w:szCs w:val="20"/>
        </w:rPr>
        <w:t>Broad consent for the storage, maintenance, and secondary research use of the identifiable private information or identifiable biospecimens was obtained in accordance with § </w:t>
      </w:r>
      <w:r w:rsidRPr="00395363">
        <w:rPr>
          <w:rFonts w:ascii="Arial" w:hAnsi="Arial" w:cs="Arial"/>
          <w:color w:val="333333"/>
          <w:sz w:val="20"/>
          <w:szCs w:val="20"/>
          <w:u w:val="single" w:color="323232"/>
        </w:rPr>
        <w:t xml:space="preserve">        </w:t>
      </w:r>
      <w:r w:rsidRPr="00395363">
        <w:rPr>
          <w:rFonts w:ascii="Arial" w:hAnsi="Arial" w:cs="Arial"/>
          <w:color w:val="333333"/>
          <w:sz w:val="20"/>
          <w:szCs w:val="20"/>
        </w:rPr>
        <w:t>.116(a)(1) through (4), (a)(6), and (d);</w:t>
      </w:r>
    </w:p>
    <w:p w:rsidR="00654A7A" w:rsidRDefault="00654A7A" w:rsidP="006A5B94">
      <w:pPr>
        <w:pStyle w:val="ListParagraph"/>
        <w:numPr>
          <w:ilvl w:val="0"/>
          <w:numId w:val="15"/>
        </w:numPr>
        <w:tabs>
          <w:tab w:val="left" w:pos="900"/>
        </w:tabs>
        <w:ind w:left="1454" w:hanging="547"/>
        <w:rPr>
          <w:rFonts w:ascii="Arial" w:hAnsi="Arial" w:cs="Arial"/>
          <w:color w:val="333333"/>
          <w:sz w:val="20"/>
          <w:szCs w:val="20"/>
        </w:rPr>
      </w:pPr>
      <w:r w:rsidRPr="00395363">
        <w:rPr>
          <w:rFonts w:ascii="Arial" w:hAnsi="Arial" w:cs="Arial"/>
          <w:color w:val="333333"/>
          <w:sz w:val="20"/>
          <w:szCs w:val="20"/>
        </w:rPr>
        <w:t>Documentation of informed consent or waiver of documentation</w:t>
      </w:r>
      <w:r w:rsidRPr="006A5B94">
        <w:rPr>
          <w:rFonts w:ascii="Arial" w:hAnsi="Arial" w:cs="Arial"/>
          <w:color w:val="333333"/>
          <w:sz w:val="20"/>
          <w:szCs w:val="20"/>
        </w:rPr>
        <w:t xml:space="preserve"> </w:t>
      </w:r>
      <w:r w:rsidRPr="00395363">
        <w:rPr>
          <w:rFonts w:ascii="Arial" w:hAnsi="Arial" w:cs="Arial"/>
          <w:color w:val="333333"/>
          <w:sz w:val="20"/>
          <w:szCs w:val="20"/>
        </w:rPr>
        <w:t>of consent was obtained in accordance</w:t>
      </w:r>
      <w:r w:rsidRPr="006A5B94">
        <w:rPr>
          <w:rFonts w:ascii="Arial" w:hAnsi="Arial" w:cs="Arial"/>
          <w:color w:val="333333"/>
          <w:sz w:val="20"/>
          <w:szCs w:val="20"/>
        </w:rPr>
        <w:t xml:space="preserve"> </w:t>
      </w:r>
      <w:r w:rsidRPr="00395363">
        <w:rPr>
          <w:rFonts w:ascii="Arial" w:hAnsi="Arial" w:cs="Arial"/>
          <w:color w:val="333333"/>
          <w:sz w:val="20"/>
          <w:szCs w:val="20"/>
        </w:rPr>
        <w:t>with</w:t>
      </w:r>
      <w:r w:rsidRPr="006A5B94">
        <w:rPr>
          <w:rFonts w:ascii="Arial" w:hAnsi="Arial" w:cs="Arial"/>
          <w:color w:val="333333"/>
          <w:sz w:val="20"/>
          <w:szCs w:val="20"/>
        </w:rPr>
        <w:t xml:space="preserve"> </w:t>
      </w:r>
      <w:r w:rsidR="00B529D3" w:rsidRPr="00395363">
        <w:rPr>
          <w:rFonts w:ascii="Arial" w:hAnsi="Arial" w:cs="Arial"/>
          <w:color w:val="333333"/>
          <w:sz w:val="20"/>
          <w:szCs w:val="20"/>
        </w:rPr>
        <w:t>§ </w:t>
      </w:r>
      <w:r w:rsidR="00B529D3" w:rsidRPr="00395363">
        <w:rPr>
          <w:rFonts w:ascii="Arial" w:hAnsi="Arial" w:cs="Arial"/>
          <w:color w:val="333333"/>
          <w:sz w:val="20"/>
          <w:szCs w:val="20"/>
          <w:u w:val="single" w:color="323232"/>
        </w:rPr>
        <w:t xml:space="preserve">        </w:t>
      </w:r>
      <w:r w:rsidR="00B529D3" w:rsidRPr="00395363">
        <w:rPr>
          <w:rFonts w:ascii="Arial" w:hAnsi="Arial" w:cs="Arial"/>
          <w:color w:val="333333"/>
          <w:sz w:val="20"/>
          <w:szCs w:val="20"/>
        </w:rPr>
        <w:t>.</w:t>
      </w:r>
      <w:r w:rsidRPr="00395363">
        <w:rPr>
          <w:rFonts w:ascii="Arial" w:hAnsi="Arial" w:cs="Arial"/>
          <w:color w:val="333333"/>
          <w:sz w:val="20"/>
          <w:szCs w:val="20"/>
        </w:rPr>
        <w:t>117;</w:t>
      </w:r>
    </w:p>
    <w:p w:rsidR="00654A7A" w:rsidRPr="006A5B94" w:rsidRDefault="00654A7A" w:rsidP="006A5B94">
      <w:pPr>
        <w:pStyle w:val="ListParagraph"/>
        <w:numPr>
          <w:ilvl w:val="0"/>
          <w:numId w:val="15"/>
        </w:numPr>
        <w:tabs>
          <w:tab w:val="left" w:pos="900"/>
        </w:tabs>
        <w:ind w:left="1454" w:hanging="547"/>
        <w:rPr>
          <w:rFonts w:ascii="Arial" w:hAnsi="Arial" w:cs="Arial"/>
          <w:color w:val="333333"/>
          <w:sz w:val="20"/>
          <w:szCs w:val="20"/>
        </w:rPr>
      </w:pPr>
      <w:r w:rsidRPr="006A5B94">
        <w:rPr>
          <w:rFonts w:ascii="Arial" w:hAnsi="Arial" w:cs="Times New Roman"/>
          <w:sz w:val="20"/>
          <w:szCs w:val="20"/>
        </w:rPr>
        <w:t xml:space="preserve">An IRB conducts a limited IRB review and makes the determination required by </w:t>
      </w:r>
      <w:r w:rsidR="00B529D3" w:rsidRPr="00395363">
        <w:rPr>
          <w:rFonts w:ascii="Arial" w:hAnsi="Arial" w:cs="Arial"/>
          <w:color w:val="333333"/>
          <w:sz w:val="20"/>
          <w:szCs w:val="20"/>
        </w:rPr>
        <w:t>§ </w:t>
      </w:r>
      <w:r w:rsidR="00B529D3" w:rsidRPr="00395363">
        <w:rPr>
          <w:rFonts w:ascii="Arial" w:hAnsi="Arial" w:cs="Arial"/>
          <w:color w:val="333333"/>
          <w:sz w:val="20"/>
          <w:szCs w:val="20"/>
          <w:u w:val="single" w:color="323232"/>
        </w:rPr>
        <w:t xml:space="preserve">        </w:t>
      </w:r>
      <w:r w:rsidR="00B529D3" w:rsidRPr="00395363">
        <w:rPr>
          <w:rFonts w:ascii="Arial" w:hAnsi="Arial" w:cs="Arial"/>
          <w:color w:val="333333"/>
          <w:sz w:val="20"/>
          <w:szCs w:val="20"/>
        </w:rPr>
        <w:t>.</w:t>
      </w:r>
      <w:r w:rsidRPr="006A5B94">
        <w:rPr>
          <w:rFonts w:ascii="Arial" w:hAnsi="Arial" w:cs="Times New Roman"/>
          <w:sz w:val="20"/>
          <w:szCs w:val="20"/>
        </w:rPr>
        <w:t>111(a)(7) and makes the determination that the research to be conducted is within the scope of the broad consent referenced in paragraph (d)(8)(i) of this section; and (iv) The investigator does not include returning individual research results to subjects as part of the study plan. This provision does not prevent an investigator from abiding by any legal requirements to return individual research results.</w:t>
      </w:r>
    </w:p>
    <w:p w:rsidR="0019250B" w:rsidRPr="0019250B" w:rsidRDefault="0019250B" w:rsidP="0019250B">
      <w:pPr>
        <w:pStyle w:val="BodyTextIndent"/>
        <w:spacing w:before="60" w:after="60"/>
        <w:rPr>
          <w:rFonts w:ascii="Arial" w:hAnsi="Arial"/>
          <w:sz w:val="20"/>
        </w:rPr>
      </w:pPr>
    </w:p>
    <w:p w:rsidR="0019250B" w:rsidRPr="0019250B" w:rsidRDefault="0019250B" w:rsidP="0019250B">
      <w:pPr>
        <w:pStyle w:val="BodyTextIndent"/>
        <w:spacing w:before="60" w:after="60"/>
        <w:rPr>
          <w:rFonts w:ascii="Arial" w:hAnsi="Arial"/>
          <w:sz w:val="20"/>
        </w:rPr>
      </w:pPr>
    </w:p>
    <w:p w:rsidR="0019250B" w:rsidRPr="0019250B" w:rsidRDefault="0019250B" w:rsidP="0019250B">
      <w:pPr>
        <w:pStyle w:val="BodyTextIndent"/>
        <w:spacing w:before="60" w:after="60"/>
        <w:rPr>
          <w:rFonts w:ascii="Arial" w:hAnsi="Arial"/>
          <w:sz w:val="20"/>
        </w:rPr>
      </w:pPr>
    </w:p>
    <w:p w:rsidR="0019250B" w:rsidRPr="0019250B" w:rsidRDefault="0019250B" w:rsidP="0019250B">
      <w:pPr>
        <w:pStyle w:val="BodyTextIndent"/>
        <w:spacing w:before="60" w:after="60"/>
        <w:rPr>
          <w:rFonts w:ascii="Arial" w:hAnsi="Arial"/>
          <w:sz w:val="20"/>
        </w:rPr>
      </w:pPr>
      <w:r w:rsidRPr="0019250B">
        <w:rPr>
          <w:rFonts w:ascii="Arial" w:hAnsi="Arial"/>
          <w:sz w:val="20"/>
        </w:rPr>
        <w:t xml:space="preserve"> </w:t>
      </w:r>
    </w:p>
    <w:p w:rsidR="00EE4F44" w:rsidRDefault="00EE4F44">
      <w:pPr>
        <w:pStyle w:val="BodyTextIndent"/>
        <w:spacing w:before="60" w:after="60"/>
        <w:ind w:firstLine="0"/>
        <w:jc w:val="left"/>
        <w:rPr>
          <w:rFonts w:ascii="Arial" w:hAnsi="Arial"/>
          <w:sz w:val="20"/>
        </w:rPr>
      </w:pPr>
    </w:p>
    <w:sectPr w:rsidR="00EE4F44" w:rsidSect="0019250B">
      <w:footnotePr>
        <w:numStart w:val="2"/>
      </w:footnotePr>
      <w:pgSz w:w="12240" w:h="15840" w:code="1"/>
      <w:pgMar w:top="0" w:right="720" w:bottom="86"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C86" w:rsidRDefault="00CF6C86">
      <w:r>
        <w:separator/>
      </w:r>
    </w:p>
  </w:endnote>
  <w:endnote w:type="continuationSeparator" w:id="0">
    <w:p w:rsidR="00CF6C86" w:rsidRDefault="00CF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20" w:type="dxa"/>
      <w:tblLayout w:type="fixed"/>
      <w:tblCellMar>
        <w:left w:w="0" w:type="dxa"/>
        <w:right w:w="0" w:type="dxa"/>
      </w:tblCellMar>
      <w:tblLook w:val="0000" w:firstRow="0" w:lastRow="0" w:firstColumn="0" w:lastColumn="0" w:noHBand="0" w:noVBand="0"/>
    </w:tblPr>
    <w:tblGrid>
      <w:gridCol w:w="1260"/>
      <w:gridCol w:w="180"/>
      <w:gridCol w:w="900"/>
      <w:gridCol w:w="1980"/>
      <w:gridCol w:w="900"/>
      <w:gridCol w:w="900"/>
      <w:gridCol w:w="4680"/>
    </w:tblGrid>
    <w:tr w:rsidR="00EE4F44">
      <w:trPr>
        <w:trHeight w:val="130"/>
      </w:trPr>
      <w:tc>
        <w:tcPr>
          <w:tcW w:w="1260" w:type="dxa"/>
          <w:tcBorders>
            <w:top w:val="double" w:sz="4" w:space="0" w:color="auto"/>
            <w:left w:val="nil"/>
            <w:bottom w:val="nil"/>
            <w:right w:val="nil"/>
          </w:tcBorders>
          <w:noWrap/>
          <w:tcMar>
            <w:top w:w="20" w:type="dxa"/>
            <w:left w:w="20" w:type="dxa"/>
            <w:bottom w:w="0" w:type="dxa"/>
            <w:right w:w="20" w:type="dxa"/>
          </w:tcMar>
          <w:vAlign w:val="bottom"/>
        </w:tcPr>
        <w:p w:rsidR="00EE4F44" w:rsidRDefault="00EE4F44">
          <w:pPr>
            <w:pStyle w:val="Heading2"/>
            <w:rPr>
              <w:rFonts w:eastAsia="Arial Unicode MS"/>
              <w:sz w:val="16"/>
            </w:rPr>
          </w:pPr>
          <w:r>
            <w:rPr>
              <w:sz w:val="16"/>
            </w:rPr>
            <w:t>IRB USE ONLY</w:t>
          </w:r>
        </w:p>
      </w:tc>
      <w:tc>
        <w:tcPr>
          <w:tcW w:w="1080" w:type="dxa"/>
          <w:gridSpan w:val="2"/>
          <w:tcBorders>
            <w:top w:val="double" w:sz="4" w:space="0" w:color="auto"/>
            <w:left w:val="nil"/>
            <w:bottom w:val="nil"/>
            <w:right w:val="nil"/>
          </w:tcBorders>
          <w:noWrap/>
          <w:tcMar>
            <w:top w:w="20" w:type="dxa"/>
            <w:left w:w="20" w:type="dxa"/>
            <w:bottom w:w="0" w:type="dxa"/>
            <w:right w:w="20" w:type="dxa"/>
          </w:tcMar>
          <w:vAlign w:val="bottom"/>
        </w:tcPr>
        <w:p w:rsidR="00EE4F44" w:rsidRDefault="00EE4F44">
          <w:pPr>
            <w:rPr>
              <w:rFonts w:ascii="Arial" w:eastAsia="Arial Unicode MS" w:hAnsi="Arial" w:cs="Arial"/>
              <w:sz w:val="16"/>
            </w:rPr>
          </w:pPr>
          <w:r>
            <w:rPr>
              <w:rFonts w:ascii="Arial" w:hAnsi="Arial" w:cs="Arial"/>
              <w:sz w:val="16"/>
            </w:rPr>
            <w:t> </w:t>
          </w:r>
          <w:r>
            <w:rPr>
              <w:sz w:val="16"/>
              <w:szCs w:val="18"/>
            </w:rPr>
            <w:t>New Protocol:</w:t>
          </w:r>
        </w:p>
      </w:tc>
      <w:tc>
        <w:tcPr>
          <w:tcW w:w="1980" w:type="dxa"/>
          <w:tcBorders>
            <w:top w:val="double" w:sz="4" w:space="0" w:color="auto"/>
            <w:left w:val="nil"/>
            <w:bottom w:val="single" w:sz="4" w:space="0" w:color="auto"/>
            <w:right w:val="nil"/>
          </w:tcBorders>
          <w:vAlign w:val="bottom"/>
        </w:tcPr>
        <w:p w:rsidR="00EE4F44" w:rsidRDefault="00EE4F44">
          <w:pPr>
            <w:rPr>
              <w:rFonts w:ascii="Arial" w:eastAsia="Arial Unicode MS" w:hAnsi="Arial" w:cs="Arial"/>
              <w:sz w:val="16"/>
            </w:rPr>
          </w:pPr>
        </w:p>
      </w:tc>
      <w:tc>
        <w:tcPr>
          <w:tcW w:w="900" w:type="dxa"/>
          <w:tcBorders>
            <w:top w:val="double" w:sz="4" w:space="0" w:color="auto"/>
            <w:left w:val="nil"/>
            <w:bottom w:val="nil"/>
            <w:right w:val="nil"/>
          </w:tcBorders>
          <w:noWrap/>
          <w:tcMar>
            <w:top w:w="20" w:type="dxa"/>
            <w:left w:w="20" w:type="dxa"/>
            <w:bottom w:w="0" w:type="dxa"/>
            <w:right w:w="20" w:type="dxa"/>
          </w:tcMar>
          <w:vAlign w:val="bottom"/>
        </w:tcPr>
        <w:p w:rsidR="00EE4F44" w:rsidRDefault="00EE4F44">
          <w:pPr>
            <w:rPr>
              <w:rFonts w:ascii="Arial" w:eastAsia="Arial Unicode MS" w:hAnsi="Arial" w:cs="Arial"/>
              <w:sz w:val="16"/>
            </w:rPr>
          </w:pPr>
          <w:r>
            <w:rPr>
              <w:rFonts w:ascii="Arial" w:hAnsi="Arial" w:cs="Arial"/>
              <w:sz w:val="16"/>
            </w:rPr>
            <w:t> </w:t>
          </w:r>
          <w:r>
            <w:rPr>
              <w:rFonts w:ascii="Arial" w:hAnsi="Arial" w:cs="Arial"/>
              <w:sz w:val="16"/>
              <w:szCs w:val="18"/>
            </w:rPr>
            <w:t>Revised:</w:t>
          </w:r>
        </w:p>
      </w:tc>
      <w:tc>
        <w:tcPr>
          <w:tcW w:w="5580" w:type="dxa"/>
          <w:gridSpan w:val="2"/>
          <w:tcBorders>
            <w:top w:val="double" w:sz="4" w:space="0" w:color="auto"/>
            <w:left w:val="nil"/>
            <w:bottom w:val="single" w:sz="4" w:space="0" w:color="auto"/>
            <w:right w:val="nil"/>
          </w:tcBorders>
          <w:vAlign w:val="bottom"/>
        </w:tcPr>
        <w:p w:rsidR="00EE4F44" w:rsidRDefault="00EE4F44">
          <w:pPr>
            <w:rPr>
              <w:rFonts w:ascii="Arial" w:eastAsia="Arial Unicode MS" w:hAnsi="Arial" w:cs="Arial"/>
              <w:sz w:val="16"/>
            </w:rPr>
          </w:pPr>
        </w:p>
      </w:tc>
    </w:tr>
    <w:tr w:rsidR="00EE4F44">
      <w:trPr>
        <w:cantSplit/>
        <w:trHeight w:val="88"/>
      </w:trPr>
      <w:tc>
        <w:tcPr>
          <w:tcW w:w="1440" w:type="dxa"/>
          <w:gridSpan w:val="2"/>
          <w:tcBorders>
            <w:top w:val="nil"/>
            <w:left w:val="nil"/>
            <w:right w:val="nil"/>
          </w:tcBorders>
          <w:noWrap/>
          <w:tcMar>
            <w:top w:w="20" w:type="dxa"/>
            <w:left w:w="20" w:type="dxa"/>
            <w:bottom w:w="0" w:type="dxa"/>
            <w:right w:w="20" w:type="dxa"/>
          </w:tcMar>
          <w:vAlign w:val="bottom"/>
        </w:tcPr>
        <w:p w:rsidR="00EE4F44" w:rsidRDefault="00EE4F44">
          <w:pPr>
            <w:rPr>
              <w:rFonts w:ascii="Arial" w:eastAsia="Arial Unicode MS" w:hAnsi="Arial" w:cs="Arial"/>
              <w:sz w:val="16"/>
              <w:szCs w:val="18"/>
            </w:rPr>
          </w:pPr>
          <w:r>
            <w:rPr>
              <w:rFonts w:ascii="Arial" w:hAnsi="Arial" w:cs="Arial"/>
              <w:sz w:val="16"/>
              <w:szCs w:val="18"/>
            </w:rPr>
            <w:t>Protocol Number:</w:t>
          </w:r>
        </w:p>
      </w:tc>
      <w:tc>
        <w:tcPr>
          <w:tcW w:w="2880" w:type="dxa"/>
          <w:gridSpan w:val="2"/>
          <w:tcBorders>
            <w:left w:val="nil"/>
            <w:bottom w:val="single" w:sz="4" w:space="0" w:color="auto"/>
            <w:right w:val="nil"/>
          </w:tcBorders>
          <w:vAlign w:val="bottom"/>
        </w:tcPr>
        <w:p w:rsidR="00EE4F44" w:rsidRDefault="00EE4F44">
          <w:pPr>
            <w:rPr>
              <w:rFonts w:ascii="Arial" w:eastAsia="Arial Unicode MS" w:hAnsi="Arial" w:cs="Arial"/>
              <w:sz w:val="16"/>
              <w:szCs w:val="18"/>
            </w:rPr>
          </w:pPr>
          <w:r>
            <w:rPr>
              <w:rFonts w:ascii="Arial" w:hAnsi="Arial" w:cs="Arial"/>
              <w:sz w:val="16"/>
              <w:szCs w:val="18"/>
            </w:rPr>
            <w:t> </w:t>
          </w:r>
        </w:p>
      </w:tc>
      <w:tc>
        <w:tcPr>
          <w:tcW w:w="1800" w:type="dxa"/>
          <w:gridSpan w:val="2"/>
          <w:tcBorders>
            <w:top w:val="nil"/>
            <w:left w:val="nil"/>
            <w:right w:val="nil"/>
          </w:tcBorders>
          <w:noWrap/>
          <w:tcMar>
            <w:top w:w="20" w:type="dxa"/>
            <w:left w:w="20" w:type="dxa"/>
            <w:bottom w:w="0" w:type="dxa"/>
            <w:right w:w="20" w:type="dxa"/>
          </w:tcMar>
          <w:vAlign w:val="bottom"/>
        </w:tcPr>
        <w:p w:rsidR="00EE4F44" w:rsidRDefault="00EE4F44">
          <w:pPr>
            <w:rPr>
              <w:rFonts w:ascii="Arial" w:eastAsia="Arial Unicode MS" w:hAnsi="Arial" w:cs="Arial"/>
              <w:sz w:val="16"/>
              <w:szCs w:val="18"/>
            </w:rPr>
          </w:pPr>
          <w:r>
            <w:rPr>
              <w:rFonts w:ascii="Arial" w:hAnsi="Arial" w:cs="Arial"/>
              <w:sz w:val="16"/>
              <w:szCs w:val="18"/>
            </w:rPr>
            <w:t xml:space="preserve">Copies Submitted:  </w:t>
          </w:r>
        </w:p>
      </w:tc>
      <w:tc>
        <w:tcPr>
          <w:tcW w:w="4680" w:type="dxa"/>
          <w:tcBorders>
            <w:top w:val="nil"/>
            <w:left w:val="nil"/>
            <w:bottom w:val="single" w:sz="4" w:space="0" w:color="auto"/>
            <w:right w:val="nil"/>
          </w:tcBorders>
          <w:vAlign w:val="bottom"/>
        </w:tcPr>
        <w:p w:rsidR="00EE4F44" w:rsidRDefault="00EE4F44">
          <w:pPr>
            <w:rPr>
              <w:rFonts w:ascii="Arial" w:eastAsia="Arial Unicode MS" w:hAnsi="Arial" w:cs="Arial"/>
              <w:sz w:val="16"/>
              <w:szCs w:val="18"/>
            </w:rPr>
          </w:pPr>
        </w:p>
      </w:tc>
    </w:tr>
  </w:tbl>
  <w:p w:rsidR="00EE4F44" w:rsidRDefault="00EE4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32A" w:rsidRPr="001D6087" w:rsidRDefault="001D6087" w:rsidP="001D6087">
    <w:pPr>
      <w:pStyle w:val="Footer"/>
      <w:tabs>
        <w:tab w:val="clear" w:pos="4320"/>
        <w:tab w:val="clear" w:pos="8640"/>
        <w:tab w:val="center" w:pos="5400"/>
        <w:tab w:val="right" w:pos="10800"/>
      </w:tabs>
      <w:jc w:val="right"/>
      <w:rPr>
        <w:rFonts w:ascii="Arial" w:hAnsi="Arial" w:cs="Arial"/>
        <w:sz w:val="18"/>
        <w:szCs w:val="18"/>
      </w:rPr>
    </w:pPr>
    <w:r>
      <w:rPr>
        <w:rFonts w:ascii="Arial" w:hAnsi="Arial" w:cs="Arial"/>
        <w:sz w:val="18"/>
        <w:szCs w:val="18"/>
      </w:rPr>
      <w:t>R</w:t>
    </w:r>
    <w:r w:rsidRPr="001D6087">
      <w:rPr>
        <w:rFonts w:ascii="Arial" w:hAnsi="Arial" w:cs="Arial"/>
        <w:sz w:val="18"/>
        <w:szCs w:val="18"/>
      </w:rPr>
      <w:t xml:space="preserve">ev. </w:t>
    </w:r>
    <w:r w:rsidR="00FD1AAF">
      <w:rPr>
        <w:rFonts w:ascii="Arial" w:hAnsi="Arial" w:cs="Arial"/>
        <w:sz w:val="18"/>
        <w:szCs w:val="18"/>
      </w:rPr>
      <w:t>0</w:t>
    </w:r>
    <w:r w:rsidR="003A2638">
      <w:rPr>
        <w:rFonts w:ascii="Arial" w:hAnsi="Arial" w:cs="Arial"/>
        <w:sz w:val="18"/>
        <w:szCs w:val="18"/>
      </w:rPr>
      <w:t>4/18/22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C86" w:rsidRDefault="00CF6C86">
      <w:r>
        <w:separator/>
      </w:r>
    </w:p>
  </w:footnote>
  <w:footnote w:type="continuationSeparator" w:id="0">
    <w:p w:rsidR="00CF6C86" w:rsidRDefault="00CF6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Layout w:type="fixed"/>
      <w:tblCellMar>
        <w:left w:w="0" w:type="dxa"/>
        <w:right w:w="0" w:type="dxa"/>
      </w:tblCellMar>
      <w:tblLook w:val="0000" w:firstRow="0" w:lastRow="0" w:firstColumn="0" w:lastColumn="0" w:noHBand="0" w:noVBand="0"/>
    </w:tblPr>
    <w:tblGrid>
      <w:gridCol w:w="1620"/>
      <w:gridCol w:w="8460"/>
    </w:tblGrid>
    <w:tr w:rsidR="00EE4F44">
      <w:trPr>
        <w:cantSplit/>
        <w:trHeight w:val="273"/>
      </w:trPr>
      <w:tc>
        <w:tcPr>
          <w:tcW w:w="1620" w:type="dxa"/>
          <w:vMerge w:val="restart"/>
          <w:tcBorders>
            <w:top w:val="nil"/>
            <w:left w:val="nil"/>
            <w:right w:val="nil"/>
          </w:tcBorders>
          <w:noWrap/>
        </w:tcPr>
        <w:p w:rsidR="00EE4F44" w:rsidRDefault="006559B5">
          <w:pPr>
            <w:pStyle w:val="Header"/>
            <w:tabs>
              <w:tab w:val="clear" w:pos="4320"/>
              <w:tab w:val="clear" w:pos="8640"/>
            </w:tabs>
            <w:rPr>
              <w:rFonts w:ascii="Arial" w:hAnsi="Arial" w:cs="Arial"/>
            </w:rPr>
          </w:pPr>
          <w:r w:rsidRPr="00907ADB">
            <w:rPr>
              <w:noProof/>
            </w:rPr>
            <w:drawing>
              <wp:anchor distT="0" distB="0" distL="114300" distR="114300" simplePos="0" relativeHeight="251657728" behindDoc="0" locked="0" layoutInCell="1" allowOverlap="1">
                <wp:simplePos x="0" y="0"/>
                <wp:positionH relativeFrom="column">
                  <wp:posOffset>47625</wp:posOffset>
                </wp:positionH>
                <wp:positionV relativeFrom="paragraph">
                  <wp:posOffset>28575</wp:posOffset>
                </wp:positionV>
                <wp:extent cx="981075" cy="504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041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000" w:firstRow="0" w:lastRow="0" w:firstColumn="0" w:lastColumn="0" w:noHBand="0" w:noVBand="0"/>
          </w:tblPr>
          <w:tblGrid>
            <w:gridCol w:w="1720"/>
          </w:tblGrid>
          <w:tr w:rsidR="00EE4F44">
            <w:trPr>
              <w:trHeight w:val="705"/>
              <w:tblCellSpacing w:w="0" w:type="dxa"/>
            </w:trPr>
            <w:tc>
              <w:tcPr>
                <w:tcW w:w="1720" w:type="dxa"/>
                <w:noWrap/>
                <w:vAlign w:val="bottom"/>
              </w:tcPr>
              <w:p w:rsidR="00EE4F44" w:rsidRDefault="00EE4F44">
                <w:pPr>
                  <w:rPr>
                    <w:rFonts w:ascii="Arial" w:eastAsia="Arial Unicode MS" w:hAnsi="Arial" w:cs="Arial"/>
                  </w:rPr>
                </w:pPr>
              </w:p>
            </w:tc>
          </w:tr>
        </w:tbl>
        <w:p w:rsidR="00EE4F44" w:rsidRDefault="00EE4F44">
          <w:pPr>
            <w:rPr>
              <w:rFonts w:ascii="Arial" w:eastAsia="Arial Unicode MS" w:hAnsi="Arial" w:cs="Arial"/>
            </w:rPr>
          </w:pPr>
        </w:p>
      </w:tc>
      <w:tc>
        <w:tcPr>
          <w:tcW w:w="8460" w:type="dxa"/>
          <w:tcBorders>
            <w:top w:val="nil"/>
            <w:left w:val="nil"/>
            <w:bottom w:val="nil"/>
            <w:right w:val="nil"/>
          </w:tcBorders>
          <w:noWrap/>
          <w:vAlign w:val="bottom"/>
        </w:tcPr>
        <w:p w:rsidR="00EE4F44" w:rsidRDefault="00EE4F44">
          <w:pPr>
            <w:rPr>
              <w:rFonts w:ascii="Arial" w:eastAsia="Arial Unicode MS" w:hAnsi="Arial" w:cs="Arial"/>
              <w:sz w:val="16"/>
            </w:rPr>
          </w:pPr>
          <w:r>
            <w:rPr>
              <w:rFonts w:ascii="Arial" w:eastAsia="Arial Unicode MS" w:hAnsi="Arial" w:cs="Arial"/>
              <w:sz w:val="16"/>
            </w:rPr>
            <w:t xml:space="preserve">NEW YORK INSTITUTE OF TECHNOLOGY                                                                  </w:t>
          </w:r>
        </w:p>
      </w:tc>
    </w:tr>
    <w:tr w:rsidR="00EE4F44">
      <w:trPr>
        <w:cantSplit/>
        <w:trHeight w:val="396"/>
      </w:trPr>
      <w:tc>
        <w:tcPr>
          <w:tcW w:w="1620" w:type="dxa"/>
          <w:vMerge/>
          <w:tcBorders>
            <w:left w:val="nil"/>
            <w:right w:val="nil"/>
          </w:tcBorders>
          <w:noWrap/>
        </w:tcPr>
        <w:p w:rsidR="00EE4F44" w:rsidRDefault="00EE4F44">
          <w:pPr>
            <w:rPr>
              <w:rFonts w:ascii="Arial" w:hAnsi="Arial" w:cs="Arial"/>
            </w:rPr>
          </w:pPr>
        </w:p>
      </w:tc>
      <w:tc>
        <w:tcPr>
          <w:tcW w:w="8460" w:type="dxa"/>
          <w:tcBorders>
            <w:top w:val="nil"/>
            <w:left w:val="nil"/>
            <w:bottom w:val="nil"/>
            <w:right w:val="nil"/>
          </w:tcBorders>
          <w:noWrap/>
          <w:vAlign w:val="bottom"/>
        </w:tcPr>
        <w:p w:rsidR="00EE4F44" w:rsidRDefault="00EE4F44">
          <w:pPr>
            <w:rPr>
              <w:rFonts w:ascii="Arial" w:eastAsia="Arial Unicode MS" w:hAnsi="Arial" w:cs="Arial"/>
              <w:sz w:val="16"/>
            </w:rPr>
          </w:pPr>
          <w:r>
            <w:rPr>
              <w:rFonts w:ascii="Arial" w:eastAsia="Arial Unicode MS" w:hAnsi="Arial" w:cs="Arial"/>
              <w:sz w:val="16"/>
            </w:rPr>
            <w:t xml:space="preserve">Institutional Review Board for the Protection of Human Participants                         </w:t>
          </w:r>
        </w:p>
        <w:p w:rsidR="00EE4F44" w:rsidRDefault="00EE4F44">
          <w:pPr>
            <w:rPr>
              <w:rFonts w:ascii="Arial" w:eastAsia="Arial Unicode MS" w:hAnsi="Arial" w:cs="Arial"/>
              <w:sz w:val="16"/>
            </w:rPr>
          </w:pPr>
          <w:r>
            <w:rPr>
              <w:rFonts w:ascii="Arial" w:eastAsia="Arial Unicode MS" w:hAnsi="Arial" w:cs="Arial"/>
              <w:sz w:val="16"/>
            </w:rPr>
            <w:t>North House, Second Floor     Northern Blvd, Old Westbury, NY 11568</w:t>
          </w:r>
        </w:p>
      </w:tc>
    </w:tr>
    <w:tr w:rsidR="00EE4F44">
      <w:trPr>
        <w:cantSplit/>
        <w:trHeight w:val="216"/>
      </w:trPr>
      <w:tc>
        <w:tcPr>
          <w:tcW w:w="1620" w:type="dxa"/>
          <w:vMerge/>
          <w:tcBorders>
            <w:left w:val="nil"/>
            <w:bottom w:val="nil"/>
            <w:right w:val="nil"/>
          </w:tcBorders>
          <w:noWrap/>
        </w:tcPr>
        <w:p w:rsidR="00EE4F44" w:rsidRDefault="00EE4F44">
          <w:pPr>
            <w:rPr>
              <w:rFonts w:ascii="Arial" w:hAnsi="Arial" w:cs="Arial"/>
            </w:rPr>
          </w:pPr>
        </w:p>
      </w:tc>
      <w:tc>
        <w:tcPr>
          <w:tcW w:w="8460" w:type="dxa"/>
          <w:tcBorders>
            <w:top w:val="nil"/>
            <w:left w:val="nil"/>
            <w:bottom w:val="nil"/>
            <w:right w:val="nil"/>
          </w:tcBorders>
          <w:noWrap/>
          <w:vAlign w:val="bottom"/>
        </w:tcPr>
        <w:p w:rsidR="00EE4F44" w:rsidRDefault="00EE4F44">
          <w:pPr>
            <w:rPr>
              <w:rFonts w:ascii="Arial" w:eastAsia="Arial Unicode MS" w:hAnsi="Arial" w:cs="Arial"/>
              <w:sz w:val="16"/>
            </w:rPr>
          </w:pPr>
          <w:r>
            <w:rPr>
              <w:rFonts w:ascii="Arial" w:hAnsi="Arial" w:cs="Arial"/>
              <w:sz w:val="16"/>
              <w:szCs w:val="22"/>
            </w:rPr>
            <w:t>516-686-7738</w:t>
          </w:r>
          <w:r>
            <w:rPr>
              <w:rFonts w:ascii="Arial" w:hAnsi="Arial" w:cs="Arial"/>
              <w:sz w:val="16"/>
              <w:szCs w:val="16"/>
            </w:rPr>
            <w:sym w:font="Symbol" w:char="F0A8"/>
          </w:r>
          <w:r>
            <w:rPr>
              <w:rFonts w:ascii="Arial" w:eastAsia="Arial Unicode MS" w:hAnsi="Arial" w:cs="Arial"/>
              <w:sz w:val="16"/>
            </w:rPr>
            <w:t>http://iris.nyit.edu/sponsoredprograms/</w:t>
          </w:r>
        </w:p>
      </w:tc>
    </w:tr>
  </w:tbl>
  <w:p w:rsidR="00EE4F44" w:rsidRDefault="00EE4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458"/>
      <w:gridCol w:w="8820"/>
    </w:tblGrid>
    <w:tr w:rsidR="00FF10D1" w:rsidTr="00CF559F">
      <w:tc>
        <w:tcPr>
          <w:tcW w:w="1458" w:type="dxa"/>
          <w:shd w:val="clear" w:color="auto" w:fill="auto"/>
        </w:tcPr>
        <w:p w:rsidR="00FF10D1" w:rsidRDefault="0077782C">
          <w:pPr>
            <w:pStyle w:val="Header"/>
          </w:pPr>
          <w:r>
            <w:rPr>
              <w:noProof/>
            </w:rPr>
            <w:drawing>
              <wp:inline distT="0" distB="0" distL="0" distR="0">
                <wp:extent cx="697185" cy="586798"/>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97185" cy="586798"/>
                        </a:xfrm>
                        <a:prstGeom prst="rect">
                          <a:avLst/>
                        </a:prstGeom>
                      </pic:spPr>
                    </pic:pic>
                  </a:graphicData>
                </a:graphic>
              </wp:inline>
            </w:drawing>
          </w:r>
        </w:p>
      </w:tc>
      <w:tc>
        <w:tcPr>
          <w:tcW w:w="8820" w:type="dxa"/>
          <w:shd w:val="clear" w:color="auto" w:fill="auto"/>
        </w:tcPr>
        <w:p w:rsidR="00FF10D1" w:rsidRPr="00FF10D1" w:rsidRDefault="00FF10D1" w:rsidP="00FF10D1">
          <w:pPr>
            <w:rPr>
              <w:rFonts w:ascii="Arial" w:eastAsia="Arial Unicode MS" w:hAnsi="Arial" w:cs="Arial"/>
              <w:sz w:val="16"/>
            </w:rPr>
          </w:pPr>
          <w:r w:rsidRPr="00FF10D1">
            <w:rPr>
              <w:rFonts w:ascii="Arial" w:eastAsia="Arial Unicode MS" w:hAnsi="Arial" w:cs="Arial"/>
              <w:sz w:val="16"/>
            </w:rPr>
            <w:t>NEW YORK INSTITUTE OF TECHNOLOGY</w:t>
          </w:r>
        </w:p>
        <w:p w:rsidR="00FF10D1" w:rsidRPr="00FF10D1" w:rsidRDefault="00FF10D1" w:rsidP="00FF10D1">
          <w:pPr>
            <w:rPr>
              <w:rFonts w:ascii="Arial" w:eastAsia="Arial Unicode MS" w:hAnsi="Arial" w:cs="Arial"/>
              <w:sz w:val="16"/>
              <w:szCs w:val="24"/>
            </w:rPr>
          </w:pPr>
          <w:r w:rsidRPr="00FF10D1">
            <w:rPr>
              <w:rFonts w:ascii="Arial" w:eastAsia="Arial Unicode MS" w:hAnsi="Arial" w:cs="Arial"/>
              <w:sz w:val="16"/>
              <w:szCs w:val="24"/>
            </w:rPr>
            <w:t xml:space="preserve">Institutional Review Board for the Protection of Human Participants                         </w:t>
          </w:r>
        </w:p>
        <w:p w:rsidR="00FF10D1" w:rsidRPr="00FF10D1" w:rsidRDefault="00FF10D1" w:rsidP="00FF10D1">
          <w:pPr>
            <w:rPr>
              <w:rFonts w:ascii="Arial" w:eastAsia="Arial Unicode MS" w:hAnsi="Arial" w:cs="Arial"/>
              <w:sz w:val="16"/>
            </w:rPr>
          </w:pPr>
          <w:r w:rsidRPr="00FF10D1">
            <w:rPr>
              <w:rFonts w:ascii="Arial" w:eastAsia="Arial Unicode MS" w:hAnsi="Arial" w:cs="Arial"/>
              <w:sz w:val="16"/>
            </w:rPr>
            <w:t>Northern Blvd, Old Westbury, NY 11568</w:t>
          </w:r>
        </w:p>
        <w:p w:rsidR="00FF10D1" w:rsidRPr="00FF10D1" w:rsidRDefault="008859B5" w:rsidP="00CF559F">
          <w:pPr>
            <w:tabs>
              <w:tab w:val="left" w:pos="4935"/>
            </w:tabs>
            <w:ind w:right="1335"/>
            <w:rPr>
              <w:rFonts w:ascii="Arial" w:eastAsia="Arial Unicode MS" w:hAnsi="Arial" w:cs="Arial"/>
              <w:sz w:val="16"/>
            </w:rPr>
          </w:pPr>
          <w:r>
            <w:rPr>
              <w:rFonts w:ascii="Arial" w:hAnsi="Arial" w:cs="Arial"/>
              <w:sz w:val="16"/>
              <w:szCs w:val="22"/>
            </w:rPr>
            <w:t>516-686-7</w:t>
          </w:r>
          <w:r w:rsidR="003A2638">
            <w:rPr>
              <w:rFonts w:ascii="Arial" w:hAnsi="Arial" w:cs="Arial"/>
              <w:sz w:val="16"/>
              <w:szCs w:val="22"/>
            </w:rPr>
            <w:t>488</w:t>
          </w:r>
          <w:r w:rsidR="00FF10D1" w:rsidRPr="00FF10D1">
            <w:rPr>
              <w:rFonts w:ascii="Arial" w:hAnsi="Arial" w:cs="Arial"/>
              <w:sz w:val="16"/>
              <w:szCs w:val="22"/>
            </w:rPr>
            <w:sym w:font="Symbol" w:char="F0A8"/>
          </w:r>
          <w:r w:rsidR="00FF10D1" w:rsidRPr="00FF10D1">
            <w:rPr>
              <w:rFonts w:ascii="Arial" w:eastAsia="Arial Unicode MS" w:hAnsi="Arial" w:cs="Arial"/>
              <w:sz w:val="16"/>
            </w:rPr>
            <w:t xml:space="preserve"> </w:t>
          </w:r>
          <w:r w:rsidR="00CF559F" w:rsidRPr="003D22EA">
            <w:rPr>
              <w:rFonts w:ascii="Arial" w:eastAsia="Arial Unicode MS" w:hAnsi="Arial" w:cs="Arial"/>
              <w:color w:val="0000FF"/>
              <w:sz w:val="16"/>
              <w:u w:val="single"/>
            </w:rPr>
            <w:t>https://www.nyit.edu/ospar/institutional_review_board</w:t>
          </w:r>
        </w:p>
        <w:p w:rsidR="00FF10D1" w:rsidRDefault="00FF10D1">
          <w:pPr>
            <w:pStyle w:val="Header"/>
          </w:pPr>
        </w:p>
      </w:tc>
    </w:tr>
  </w:tbl>
  <w:p w:rsidR="00FF10D1" w:rsidRDefault="00FF10D1">
    <w:pPr>
      <w:pStyle w:val="Header"/>
    </w:pPr>
  </w:p>
  <w:p w:rsidR="00FF10D1" w:rsidRDefault="00FF1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Layout w:type="fixed"/>
      <w:tblCellMar>
        <w:left w:w="0" w:type="dxa"/>
        <w:right w:w="0" w:type="dxa"/>
      </w:tblCellMar>
      <w:tblLook w:val="0000" w:firstRow="0" w:lastRow="0" w:firstColumn="0" w:lastColumn="0" w:noHBand="0" w:noVBand="0"/>
    </w:tblPr>
    <w:tblGrid>
      <w:gridCol w:w="1620"/>
      <w:gridCol w:w="8460"/>
    </w:tblGrid>
    <w:tr w:rsidR="00EE4F44">
      <w:trPr>
        <w:cantSplit/>
        <w:trHeight w:val="273"/>
      </w:trPr>
      <w:tc>
        <w:tcPr>
          <w:tcW w:w="1620" w:type="dxa"/>
          <w:vMerge w:val="restart"/>
          <w:tcBorders>
            <w:top w:val="nil"/>
            <w:left w:val="nil"/>
            <w:right w:val="nil"/>
          </w:tcBorders>
          <w:noWrap/>
        </w:tcPr>
        <w:p w:rsidR="00EE4F44" w:rsidRDefault="006559B5">
          <w:pPr>
            <w:pStyle w:val="Header"/>
            <w:tabs>
              <w:tab w:val="clear" w:pos="4320"/>
              <w:tab w:val="clear" w:pos="8640"/>
            </w:tabs>
            <w:rPr>
              <w:rFonts w:ascii="Arial" w:hAnsi="Arial" w:cs="Arial"/>
            </w:rPr>
          </w:pPr>
          <w:r w:rsidRPr="00907ADB">
            <w:rPr>
              <w:noProof/>
            </w:rPr>
            <w:drawing>
              <wp:anchor distT="0" distB="0" distL="114300" distR="114300" simplePos="0" relativeHeight="251656704" behindDoc="0" locked="0" layoutInCell="1" allowOverlap="1">
                <wp:simplePos x="0" y="0"/>
                <wp:positionH relativeFrom="column">
                  <wp:posOffset>47625</wp:posOffset>
                </wp:positionH>
                <wp:positionV relativeFrom="paragraph">
                  <wp:posOffset>28575</wp:posOffset>
                </wp:positionV>
                <wp:extent cx="981075" cy="504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041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000" w:firstRow="0" w:lastRow="0" w:firstColumn="0" w:lastColumn="0" w:noHBand="0" w:noVBand="0"/>
          </w:tblPr>
          <w:tblGrid>
            <w:gridCol w:w="1720"/>
          </w:tblGrid>
          <w:tr w:rsidR="00EE4F44">
            <w:trPr>
              <w:trHeight w:val="705"/>
              <w:tblCellSpacing w:w="0" w:type="dxa"/>
            </w:trPr>
            <w:tc>
              <w:tcPr>
                <w:tcW w:w="1720" w:type="dxa"/>
                <w:noWrap/>
                <w:vAlign w:val="bottom"/>
              </w:tcPr>
              <w:p w:rsidR="00EE4F44" w:rsidRDefault="00EE4F44">
                <w:pPr>
                  <w:rPr>
                    <w:rFonts w:ascii="Arial" w:eastAsia="Arial Unicode MS" w:hAnsi="Arial" w:cs="Arial"/>
                  </w:rPr>
                </w:pPr>
              </w:p>
            </w:tc>
          </w:tr>
        </w:tbl>
        <w:p w:rsidR="00EE4F44" w:rsidRDefault="00EE4F44">
          <w:pPr>
            <w:rPr>
              <w:rFonts w:ascii="Arial" w:eastAsia="Arial Unicode MS" w:hAnsi="Arial" w:cs="Arial"/>
            </w:rPr>
          </w:pPr>
        </w:p>
      </w:tc>
      <w:tc>
        <w:tcPr>
          <w:tcW w:w="8460" w:type="dxa"/>
          <w:tcBorders>
            <w:top w:val="nil"/>
            <w:left w:val="nil"/>
            <w:bottom w:val="nil"/>
            <w:right w:val="nil"/>
          </w:tcBorders>
          <w:noWrap/>
          <w:vAlign w:val="bottom"/>
        </w:tcPr>
        <w:p w:rsidR="00EE4F44" w:rsidRDefault="00EE4F44">
          <w:pPr>
            <w:rPr>
              <w:rFonts w:ascii="Arial" w:eastAsia="Arial Unicode MS" w:hAnsi="Arial" w:cs="Arial"/>
              <w:sz w:val="16"/>
            </w:rPr>
          </w:pPr>
          <w:r>
            <w:rPr>
              <w:rFonts w:ascii="Arial" w:eastAsia="Arial Unicode MS" w:hAnsi="Arial" w:cs="Arial"/>
              <w:sz w:val="16"/>
            </w:rPr>
            <w:t xml:space="preserve">NEW YORK INSTITUTE OF TECHNOLOGY                                                                  </w:t>
          </w:r>
        </w:p>
      </w:tc>
    </w:tr>
    <w:tr w:rsidR="00EE4F44">
      <w:trPr>
        <w:cantSplit/>
        <w:trHeight w:val="396"/>
      </w:trPr>
      <w:tc>
        <w:tcPr>
          <w:tcW w:w="1620" w:type="dxa"/>
          <w:vMerge/>
          <w:tcBorders>
            <w:left w:val="nil"/>
            <w:right w:val="nil"/>
          </w:tcBorders>
          <w:noWrap/>
        </w:tcPr>
        <w:p w:rsidR="00EE4F44" w:rsidRDefault="00EE4F44">
          <w:pPr>
            <w:rPr>
              <w:rFonts w:ascii="Arial" w:hAnsi="Arial" w:cs="Arial"/>
            </w:rPr>
          </w:pPr>
        </w:p>
      </w:tc>
      <w:tc>
        <w:tcPr>
          <w:tcW w:w="8460" w:type="dxa"/>
          <w:tcBorders>
            <w:top w:val="nil"/>
            <w:left w:val="nil"/>
            <w:bottom w:val="nil"/>
            <w:right w:val="nil"/>
          </w:tcBorders>
          <w:noWrap/>
          <w:vAlign w:val="bottom"/>
        </w:tcPr>
        <w:p w:rsidR="00EE4F44" w:rsidRDefault="00EE4F44">
          <w:pPr>
            <w:rPr>
              <w:rFonts w:ascii="Arial" w:eastAsia="Arial Unicode MS" w:hAnsi="Arial" w:cs="Arial"/>
              <w:sz w:val="16"/>
            </w:rPr>
          </w:pPr>
          <w:r>
            <w:rPr>
              <w:rFonts w:ascii="Arial" w:eastAsia="Arial Unicode MS" w:hAnsi="Arial" w:cs="Arial"/>
              <w:sz w:val="16"/>
            </w:rPr>
            <w:t xml:space="preserve">Institutional Review Board for the Protection of Human Participants                         </w:t>
          </w:r>
        </w:p>
        <w:p w:rsidR="00EE4F44" w:rsidRDefault="00EE4F44">
          <w:pPr>
            <w:rPr>
              <w:rFonts w:ascii="Arial" w:eastAsia="Arial Unicode MS" w:hAnsi="Arial" w:cs="Arial"/>
              <w:sz w:val="16"/>
            </w:rPr>
          </w:pPr>
          <w:r>
            <w:rPr>
              <w:rFonts w:ascii="Arial" w:eastAsia="Arial Unicode MS" w:hAnsi="Arial" w:cs="Arial"/>
              <w:sz w:val="16"/>
            </w:rPr>
            <w:t>Room 201 Wisser Library, Northern Blvd, Old Westbury, NY 11568</w:t>
          </w:r>
        </w:p>
      </w:tc>
    </w:tr>
    <w:tr w:rsidR="00EE4F44">
      <w:trPr>
        <w:cantSplit/>
        <w:trHeight w:val="80"/>
      </w:trPr>
      <w:tc>
        <w:tcPr>
          <w:tcW w:w="1620" w:type="dxa"/>
          <w:vMerge/>
          <w:tcBorders>
            <w:left w:val="nil"/>
            <w:bottom w:val="nil"/>
            <w:right w:val="nil"/>
          </w:tcBorders>
          <w:noWrap/>
        </w:tcPr>
        <w:p w:rsidR="00EE4F44" w:rsidRDefault="00EE4F44">
          <w:pPr>
            <w:rPr>
              <w:rFonts w:ascii="Arial" w:hAnsi="Arial" w:cs="Arial"/>
            </w:rPr>
          </w:pPr>
        </w:p>
      </w:tc>
      <w:tc>
        <w:tcPr>
          <w:tcW w:w="8460" w:type="dxa"/>
          <w:tcBorders>
            <w:top w:val="nil"/>
            <w:left w:val="nil"/>
            <w:bottom w:val="nil"/>
            <w:right w:val="nil"/>
          </w:tcBorders>
          <w:noWrap/>
          <w:vAlign w:val="bottom"/>
        </w:tcPr>
        <w:p w:rsidR="00EE4F44" w:rsidRDefault="00EE4F44">
          <w:pPr>
            <w:rPr>
              <w:rFonts w:ascii="Arial" w:eastAsia="Arial Unicode MS" w:hAnsi="Arial" w:cs="Arial"/>
              <w:sz w:val="16"/>
            </w:rPr>
          </w:pPr>
          <w:r>
            <w:rPr>
              <w:rFonts w:ascii="Arial" w:hAnsi="Arial" w:cs="Arial"/>
              <w:sz w:val="16"/>
              <w:szCs w:val="22"/>
            </w:rPr>
            <w:t>516-686-7738</w:t>
          </w:r>
          <w:r>
            <w:rPr>
              <w:rFonts w:ascii="Arial" w:hAnsi="Arial" w:cs="Arial"/>
              <w:sz w:val="16"/>
              <w:szCs w:val="16"/>
            </w:rPr>
            <w:sym w:font="Symbol" w:char="F0A8"/>
          </w:r>
          <w:r>
            <w:rPr>
              <w:rFonts w:ascii="Arial" w:eastAsia="Arial Unicode MS" w:hAnsi="Arial" w:cs="Arial"/>
              <w:sz w:val="16"/>
            </w:rPr>
            <w:t>http://iris.nyit.edu/sponsoredprograms/</w:t>
          </w:r>
        </w:p>
      </w:tc>
    </w:tr>
  </w:tbl>
  <w:p w:rsidR="00EE4F44" w:rsidRDefault="00EE4F4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B1"/>
    <w:multiLevelType w:val="hybridMultilevel"/>
    <w:tmpl w:val="78526250"/>
    <w:lvl w:ilvl="0" w:tplc="234EAC92">
      <w:start w:val="1"/>
      <w:numFmt w:val="bullet"/>
      <w:lvlText w:val=""/>
      <w:lvlJc w:val="left"/>
      <w:pPr>
        <w:tabs>
          <w:tab w:val="num" w:pos="720"/>
        </w:tabs>
        <w:ind w:left="576" w:hanging="288"/>
      </w:pPr>
      <w:rPr>
        <w:rFonts w:ascii="Symbol" w:hAnsi="Symbol" w:hint="default"/>
      </w:rPr>
    </w:lvl>
    <w:lvl w:ilvl="1" w:tplc="234EAC92">
      <w:start w:val="1"/>
      <w:numFmt w:val="bullet"/>
      <w:lvlText w:val=""/>
      <w:lvlJc w:val="left"/>
      <w:pPr>
        <w:tabs>
          <w:tab w:val="num" w:pos="1512"/>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5733E"/>
    <w:multiLevelType w:val="multilevel"/>
    <w:tmpl w:val="C8A03632"/>
    <w:lvl w:ilvl="0">
      <w:start w:val="1"/>
      <w:numFmt w:val="bullet"/>
      <w:lvlText w:val=""/>
      <w:lvlJc w:val="left"/>
      <w:pPr>
        <w:tabs>
          <w:tab w:val="num" w:pos="1440"/>
        </w:tabs>
        <w:ind w:left="1296" w:hanging="288"/>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A3606F"/>
    <w:multiLevelType w:val="hybridMultilevel"/>
    <w:tmpl w:val="98AA18D4"/>
    <w:lvl w:ilvl="0" w:tplc="234EAC92">
      <w:start w:val="1"/>
      <w:numFmt w:val="bullet"/>
      <w:lvlText w:val=""/>
      <w:lvlJc w:val="left"/>
      <w:pPr>
        <w:tabs>
          <w:tab w:val="num" w:pos="720"/>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33C3E"/>
    <w:multiLevelType w:val="hybridMultilevel"/>
    <w:tmpl w:val="1B34E0B4"/>
    <w:lvl w:ilvl="0" w:tplc="6BD431E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7F2748F"/>
    <w:multiLevelType w:val="hybridMultilevel"/>
    <w:tmpl w:val="C8A03632"/>
    <w:lvl w:ilvl="0" w:tplc="234EAC92">
      <w:start w:val="1"/>
      <w:numFmt w:val="bullet"/>
      <w:lvlText w:val=""/>
      <w:lvlJc w:val="left"/>
      <w:pPr>
        <w:tabs>
          <w:tab w:val="num" w:pos="1440"/>
        </w:tabs>
        <w:ind w:left="129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042AE3"/>
    <w:multiLevelType w:val="hybridMultilevel"/>
    <w:tmpl w:val="73167BB8"/>
    <w:lvl w:ilvl="0" w:tplc="AB92B2F0">
      <w:start w:val="4"/>
      <w:numFmt w:val="lowerLetter"/>
      <w:lvlText w:val="(%1)"/>
      <w:lvlJc w:val="left"/>
      <w:pPr>
        <w:ind w:left="100" w:hanging="377"/>
      </w:pPr>
      <w:rPr>
        <w:rFonts w:ascii="Arial" w:eastAsia="Georgia" w:hAnsi="Arial" w:cs="Arial" w:hint="default"/>
        <w:b/>
        <w:color w:val="333333"/>
        <w:spacing w:val="-2"/>
        <w:w w:val="100"/>
        <w:sz w:val="24"/>
        <w:szCs w:val="24"/>
        <w:lang w:val="en-US" w:eastAsia="en-US" w:bidi="en-US"/>
      </w:rPr>
    </w:lvl>
    <w:lvl w:ilvl="1" w:tplc="9F702FC6">
      <w:start w:val="1"/>
      <w:numFmt w:val="decimal"/>
      <w:lvlText w:val="(%2)"/>
      <w:lvlJc w:val="left"/>
      <w:pPr>
        <w:ind w:left="720" w:hanging="360"/>
      </w:pPr>
      <w:rPr>
        <w:rFonts w:ascii="Arial" w:eastAsia="Georgia" w:hAnsi="Arial" w:cs="Arial" w:hint="default"/>
        <w:b/>
        <w:color w:val="333333"/>
        <w:w w:val="100"/>
        <w:sz w:val="24"/>
        <w:szCs w:val="24"/>
        <w:lang w:val="en-US" w:eastAsia="en-US" w:bidi="en-US"/>
      </w:rPr>
    </w:lvl>
    <w:lvl w:ilvl="2" w:tplc="C2D8575C">
      <w:start w:val="1"/>
      <w:numFmt w:val="lowerRoman"/>
      <w:lvlText w:val="%3."/>
      <w:lvlJc w:val="left"/>
      <w:pPr>
        <w:ind w:left="1540" w:hanging="495"/>
        <w:jc w:val="right"/>
      </w:pPr>
      <w:rPr>
        <w:rFonts w:ascii="Arial" w:eastAsia="Georgia" w:hAnsi="Arial" w:cs="Georgia" w:hint="default"/>
        <w:i w:val="0"/>
        <w:color w:val="333333"/>
        <w:spacing w:val="-2"/>
        <w:w w:val="100"/>
        <w:sz w:val="24"/>
        <w:szCs w:val="24"/>
        <w:lang w:val="en-US" w:eastAsia="en-US" w:bidi="en-US"/>
      </w:rPr>
    </w:lvl>
    <w:lvl w:ilvl="3" w:tplc="6526FFBC">
      <w:start w:val="1"/>
      <w:numFmt w:val="upperLetter"/>
      <w:lvlText w:val="(%4)"/>
      <w:lvlJc w:val="left"/>
      <w:pPr>
        <w:ind w:left="2440" w:hanging="360"/>
      </w:pPr>
      <w:rPr>
        <w:rFonts w:ascii="Arial" w:eastAsia="Georgia" w:hAnsi="Arial" w:cs="Arial"/>
        <w:color w:val="333333"/>
        <w:spacing w:val="-2"/>
        <w:w w:val="100"/>
        <w:sz w:val="20"/>
        <w:szCs w:val="20"/>
        <w:lang w:val="en-US" w:eastAsia="en-US" w:bidi="en-US"/>
      </w:rPr>
    </w:lvl>
    <w:lvl w:ilvl="4" w:tplc="F070886E">
      <w:numFmt w:val="bullet"/>
      <w:lvlText w:val="•"/>
      <w:lvlJc w:val="left"/>
      <w:pPr>
        <w:ind w:left="3457" w:hanging="360"/>
      </w:pPr>
      <w:rPr>
        <w:rFonts w:hint="default"/>
        <w:lang w:val="en-US" w:eastAsia="en-US" w:bidi="en-US"/>
      </w:rPr>
    </w:lvl>
    <w:lvl w:ilvl="5" w:tplc="7C94CC06">
      <w:numFmt w:val="bullet"/>
      <w:lvlText w:val="•"/>
      <w:lvlJc w:val="left"/>
      <w:pPr>
        <w:ind w:left="4474" w:hanging="360"/>
      </w:pPr>
      <w:rPr>
        <w:rFonts w:hint="default"/>
        <w:lang w:val="en-US" w:eastAsia="en-US" w:bidi="en-US"/>
      </w:rPr>
    </w:lvl>
    <w:lvl w:ilvl="6" w:tplc="BDAAC3FE">
      <w:numFmt w:val="bullet"/>
      <w:lvlText w:val="•"/>
      <w:lvlJc w:val="left"/>
      <w:pPr>
        <w:ind w:left="5491" w:hanging="360"/>
      </w:pPr>
      <w:rPr>
        <w:rFonts w:hint="default"/>
        <w:lang w:val="en-US" w:eastAsia="en-US" w:bidi="en-US"/>
      </w:rPr>
    </w:lvl>
    <w:lvl w:ilvl="7" w:tplc="6CC2B4C6">
      <w:numFmt w:val="bullet"/>
      <w:lvlText w:val="•"/>
      <w:lvlJc w:val="left"/>
      <w:pPr>
        <w:ind w:left="6508" w:hanging="360"/>
      </w:pPr>
      <w:rPr>
        <w:rFonts w:hint="default"/>
        <w:lang w:val="en-US" w:eastAsia="en-US" w:bidi="en-US"/>
      </w:rPr>
    </w:lvl>
    <w:lvl w:ilvl="8" w:tplc="A156E47E">
      <w:numFmt w:val="bullet"/>
      <w:lvlText w:val="•"/>
      <w:lvlJc w:val="left"/>
      <w:pPr>
        <w:ind w:left="7525" w:hanging="360"/>
      </w:pPr>
      <w:rPr>
        <w:rFonts w:hint="default"/>
        <w:lang w:val="en-US" w:eastAsia="en-US" w:bidi="en-US"/>
      </w:rPr>
    </w:lvl>
  </w:abstractNum>
  <w:abstractNum w:abstractNumId="6" w15:restartNumberingAfterBreak="0">
    <w:nsid w:val="11AF2991"/>
    <w:multiLevelType w:val="multilevel"/>
    <w:tmpl w:val="9356D51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B693C8A"/>
    <w:multiLevelType w:val="hybridMultilevel"/>
    <w:tmpl w:val="5CFC840A"/>
    <w:lvl w:ilvl="0" w:tplc="6978B58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3532A50"/>
    <w:multiLevelType w:val="singleLevel"/>
    <w:tmpl w:val="D9DEDD72"/>
    <w:lvl w:ilvl="0">
      <w:start w:val="1"/>
      <w:numFmt w:val="bullet"/>
      <w:lvlText w:val=""/>
      <w:lvlJc w:val="left"/>
      <w:pPr>
        <w:tabs>
          <w:tab w:val="num" w:pos="432"/>
        </w:tabs>
        <w:ind w:left="432" w:hanging="432"/>
      </w:pPr>
      <w:rPr>
        <w:rFonts w:ascii="Wingdings" w:hAnsi="Wingdings" w:hint="default"/>
        <w:b w:val="0"/>
        <w:i w:val="0"/>
        <w:strike w:val="0"/>
        <w:sz w:val="22"/>
      </w:rPr>
    </w:lvl>
  </w:abstractNum>
  <w:abstractNum w:abstractNumId="9" w15:restartNumberingAfterBreak="0">
    <w:nsid w:val="3ECC6A46"/>
    <w:multiLevelType w:val="hybridMultilevel"/>
    <w:tmpl w:val="0FBAA38A"/>
    <w:lvl w:ilvl="0" w:tplc="B8ECCEA4">
      <w:start w:val="1"/>
      <w:numFmt w:val="decimal"/>
      <w:lvlText w:val="(%1)"/>
      <w:lvlJc w:val="left"/>
      <w:pPr>
        <w:tabs>
          <w:tab w:val="num" w:pos="360"/>
        </w:tabs>
        <w:ind w:left="360" w:hanging="360"/>
      </w:pPr>
      <w:rPr>
        <w:rFonts w:cs="Times New Roman" w:hint="default"/>
      </w:rPr>
    </w:lvl>
    <w:lvl w:ilvl="1" w:tplc="7F14B31C">
      <w:start w:val="1"/>
      <w:numFmt w:val="lowerRoman"/>
      <w:lvlText w:val="%2."/>
      <w:lvlJc w:val="right"/>
      <w:pPr>
        <w:tabs>
          <w:tab w:val="num" w:pos="900"/>
        </w:tabs>
        <w:ind w:left="900" w:hanging="18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A330F02"/>
    <w:multiLevelType w:val="hybridMultilevel"/>
    <w:tmpl w:val="AB66E6DE"/>
    <w:lvl w:ilvl="0" w:tplc="BABEA6AC">
      <w:start w:val="1"/>
      <w:numFmt w:val="lowerRoman"/>
      <w:lvlText w:val="(%1)"/>
      <w:lvlJc w:val="left"/>
      <w:pPr>
        <w:ind w:left="1694" w:hanging="720"/>
      </w:pPr>
      <w:rPr>
        <w:rFonts w:hint="default"/>
      </w:rPr>
    </w:lvl>
    <w:lvl w:ilvl="1" w:tplc="04090019" w:tentative="1">
      <w:start w:val="1"/>
      <w:numFmt w:val="lowerLetter"/>
      <w:lvlText w:val="%2."/>
      <w:lvlJc w:val="left"/>
      <w:pPr>
        <w:ind w:left="2054" w:hanging="360"/>
      </w:pPr>
    </w:lvl>
    <w:lvl w:ilvl="2" w:tplc="0409001B" w:tentative="1">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11" w15:restartNumberingAfterBreak="0">
    <w:nsid w:val="61FE1DE5"/>
    <w:multiLevelType w:val="multilevel"/>
    <w:tmpl w:val="30687F0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65C8787C"/>
    <w:multiLevelType w:val="multilevel"/>
    <w:tmpl w:val="98AA18D4"/>
    <w:lvl w:ilvl="0">
      <w:start w:val="1"/>
      <w:numFmt w:val="bullet"/>
      <w:lvlText w:val=""/>
      <w:lvlJc w:val="left"/>
      <w:pPr>
        <w:tabs>
          <w:tab w:val="num" w:pos="720"/>
        </w:tabs>
        <w:ind w:left="576" w:hanging="28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861286"/>
    <w:multiLevelType w:val="hybridMultilevel"/>
    <w:tmpl w:val="93908238"/>
    <w:lvl w:ilvl="0" w:tplc="6FAE02B4">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DBC62C4"/>
    <w:multiLevelType w:val="hybridMultilevel"/>
    <w:tmpl w:val="F7C27008"/>
    <w:lvl w:ilvl="0" w:tplc="38568E6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3"/>
  </w:num>
  <w:num w:numId="2">
    <w:abstractNumId w:val="7"/>
  </w:num>
  <w:num w:numId="3">
    <w:abstractNumId w:val="8"/>
  </w:num>
  <w:num w:numId="4">
    <w:abstractNumId w:val="9"/>
  </w:num>
  <w:num w:numId="5">
    <w:abstractNumId w:val="11"/>
  </w:num>
  <w:num w:numId="6">
    <w:abstractNumId w:val="6"/>
  </w:num>
  <w:num w:numId="7">
    <w:abstractNumId w:val="2"/>
  </w:num>
  <w:num w:numId="8">
    <w:abstractNumId w:val="4"/>
  </w:num>
  <w:num w:numId="9">
    <w:abstractNumId w:val="12"/>
  </w:num>
  <w:num w:numId="10">
    <w:abstractNumId w:val="0"/>
  </w:num>
  <w:num w:numId="11">
    <w:abstractNumId w:val="1"/>
  </w:num>
  <w:num w:numId="12">
    <w:abstractNumId w:val="5"/>
  </w:num>
  <w:num w:numId="13">
    <w:abstractNumId w:val="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numStart w:val="2"/>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A4"/>
    <w:rsid w:val="00007705"/>
    <w:rsid w:val="000162D1"/>
    <w:rsid w:val="0003218D"/>
    <w:rsid w:val="00037BDC"/>
    <w:rsid w:val="000870C8"/>
    <w:rsid w:val="00091B32"/>
    <w:rsid w:val="000F1454"/>
    <w:rsid w:val="00112CF4"/>
    <w:rsid w:val="00126D8C"/>
    <w:rsid w:val="0013426E"/>
    <w:rsid w:val="0014368B"/>
    <w:rsid w:val="00166087"/>
    <w:rsid w:val="001872B4"/>
    <w:rsid w:val="0019250B"/>
    <w:rsid w:val="001A72B0"/>
    <w:rsid w:val="001A7E61"/>
    <w:rsid w:val="001C3018"/>
    <w:rsid w:val="001D6087"/>
    <w:rsid w:val="001E2CBC"/>
    <w:rsid w:val="00260BBA"/>
    <w:rsid w:val="002802B9"/>
    <w:rsid w:val="002909C2"/>
    <w:rsid w:val="002A632A"/>
    <w:rsid w:val="002A7F62"/>
    <w:rsid w:val="002B74D2"/>
    <w:rsid w:val="002E043D"/>
    <w:rsid w:val="00306616"/>
    <w:rsid w:val="00316BF6"/>
    <w:rsid w:val="0037372A"/>
    <w:rsid w:val="00380D2C"/>
    <w:rsid w:val="003A2638"/>
    <w:rsid w:val="003D22EA"/>
    <w:rsid w:val="003E1890"/>
    <w:rsid w:val="00400A1D"/>
    <w:rsid w:val="00407744"/>
    <w:rsid w:val="004519E5"/>
    <w:rsid w:val="00461387"/>
    <w:rsid w:val="004768C1"/>
    <w:rsid w:val="004A6523"/>
    <w:rsid w:val="004C78FF"/>
    <w:rsid w:val="004D3C83"/>
    <w:rsid w:val="004E3DFB"/>
    <w:rsid w:val="004F2578"/>
    <w:rsid w:val="004F494C"/>
    <w:rsid w:val="004F78B0"/>
    <w:rsid w:val="005879FC"/>
    <w:rsid w:val="005A320A"/>
    <w:rsid w:val="005B614C"/>
    <w:rsid w:val="00607987"/>
    <w:rsid w:val="00617DD3"/>
    <w:rsid w:val="00625D8C"/>
    <w:rsid w:val="0064195C"/>
    <w:rsid w:val="00651BC5"/>
    <w:rsid w:val="00651E67"/>
    <w:rsid w:val="00654A7A"/>
    <w:rsid w:val="006559B5"/>
    <w:rsid w:val="006672DF"/>
    <w:rsid w:val="00667B2A"/>
    <w:rsid w:val="00676776"/>
    <w:rsid w:val="00686D8C"/>
    <w:rsid w:val="00692F09"/>
    <w:rsid w:val="006A5B94"/>
    <w:rsid w:val="006D1FEE"/>
    <w:rsid w:val="006D2441"/>
    <w:rsid w:val="006D7529"/>
    <w:rsid w:val="006E569F"/>
    <w:rsid w:val="0077782C"/>
    <w:rsid w:val="007A6251"/>
    <w:rsid w:val="007D022A"/>
    <w:rsid w:val="007F0061"/>
    <w:rsid w:val="0080386E"/>
    <w:rsid w:val="0082266A"/>
    <w:rsid w:val="008315D0"/>
    <w:rsid w:val="00843E41"/>
    <w:rsid w:val="00883D3E"/>
    <w:rsid w:val="0088496B"/>
    <w:rsid w:val="008859B5"/>
    <w:rsid w:val="008901E7"/>
    <w:rsid w:val="008C1E09"/>
    <w:rsid w:val="008C1F65"/>
    <w:rsid w:val="008C4607"/>
    <w:rsid w:val="008E31F6"/>
    <w:rsid w:val="00907ADB"/>
    <w:rsid w:val="00954377"/>
    <w:rsid w:val="0095568C"/>
    <w:rsid w:val="00986ADF"/>
    <w:rsid w:val="00987FDC"/>
    <w:rsid w:val="009968DB"/>
    <w:rsid w:val="009A5EE3"/>
    <w:rsid w:val="00A23AF5"/>
    <w:rsid w:val="00A25F05"/>
    <w:rsid w:val="00A44F0F"/>
    <w:rsid w:val="00A46390"/>
    <w:rsid w:val="00A73D84"/>
    <w:rsid w:val="00AA68CB"/>
    <w:rsid w:val="00AE173C"/>
    <w:rsid w:val="00B36B21"/>
    <w:rsid w:val="00B529D3"/>
    <w:rsid w:val="00B72F70"/>
    <w:rsid w:val="00B74FF8"/>
    <w:rsid w:val="00B869A1"/>
    <w:rsid w:val="00BA1E08"/>
    <w:rsid w:val="00BA515C"/>
    <w:rsid w:val="00BC18AD"/>
    <w:rsid w:val="00BE31D5"/>
    <w:rsid w:val="00BE5177"/>
    <w:rsid w:val="00CF114A"/>
    <w:rsid w:val="00CF27AB"/>
    <w:rsid w:val="00CF559F"/>
    <w:rsid w:val="00CF6C86"/>
    <w:rsid w:val="00D141A4"/>
    <w:rsid w:val="00D2610B"/>
    <w:rsid w:val="00D264C9"/>
    <w:rsid w:val="00D324B3"/>
    <w:rsid w:val="00D363CB"/>
    <w:rsid w:val="00D37671"/>
    <w:rsid w:val="00D96417"/>
    <w:rsid w:val="00DA1749"/>
    <w:rsid w:val="00DB1172"/>
    <w:rsid w:val="00DF5EEB"/>
    <w:rsid w:val="00E1103C"/>
    <w:rsid w:val="00E17BD2"/>
    <w:rsid w:val="00E33A70"/>
    <w:rsid w:val="00E65AF7"/>
    <w:rsid w:val="00E71255"/>
    <w:rsid w:val="00E97F5D"/>
    <w:rsid w:val="00EA015D"/>
    <w:rsid w:val="00EE4F44"/>
    <w:rsid w:val="00F01BD4"/>
    <w:rsid w:val="00F03B3F"/>
    <w:rsid w:val="00F069F7"/>
    <w:rsid w:val="00F43070"/>
    <w:rsid w:val="00F91319"/>
    <w:rsid w:val="00FB783B"/>
    <w:rsid w:val="00FC60C9"/>
    <w:rsid w:val="00FD1AAF"/>
    <w:rsid w:val="00FF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DD079E"/>
  <w15:chartTrackingRefBased/>
  <w15:docId w15:val="{F3D131D0-10BB-40EA-BB71-0B717586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7ADB"/>
  </w:style>
  <w:style w:type="paragraph" w:styleId="Heading2">
    <w:name w:val="heading 2"/>
    <w:basedOn w:val="Normal"/>
    <w:next w:val="Normal"/>
    <w:link w:val="Heading2Char"/>
    <w:uiPriority w:val="9"/>
    <w:qFormat/>
    <w:rsid w:val="00907ADB"/>
    <w:pPr>
      <w:keepNext/>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6518DB"/>
    <w:rPr>
      <w:rFonts w:ascii="Cambria" w:eastAsia="Times New Roman" w:hAnsi="Cambria" w:cs="Times New Roman"/>
      <w:b/>
      <w:bCs/>
      <w:i/>
      <w:iCs/>
      <w:sz w:val="28"/>
      <w:szCs w:val="28"/>
    </w:rPr>
  </w:style>
  <w:style w:type="paragraph" w:styleId="BodyTextIndent">
    <w:name w:val="Body Text Indent"/>
    <w:basedOn w:val="Normal"/>
    <w:link w:val="BodyTextIndentChar"/>
    <w:uiPriority w:val="99"/>
    <w:rsid w:val="00907ADB"/>
    <w:pPr>
      <w:ind w:firstLine="720"/>
      <w:jc w:val="both"/>
    </w:pPr>
    <w:rPr>
      <w:sz w:val="22"/>
    </w:rPr>
  </w:style>
  <w:style w:type="character" w:customStyle="1" w:styleId="BodyTextIndentChar">
    <w:name w:val="Body Text Indent Char"/>
    <w:basedOn w:val="DefaultParagraphFont"/>
    <w:link w:val="BodyTextIndent"/>
    <w:uiPriority w:val="99"/>
    <w:semiHidden/>
    <w:rsid w:val="006518DB"/>
  </w:style>
  <w:style w:type="paragraph" w:styleId="Header">
    <w:name w:val="header"/>
    <w:basedOn w:val="Normal"/>
    <w:link w:val="HeaderChar"/>
    <w:uiPriority w:val="99"/>
    <w:rsid w:val="00907ADB"/>
    <w:pPr>
      <w:tabs>
        <w:tab w:val="center" w:pos="4320"/>
        <w:tab w:val="right" w:pos="8640"/>
      </w:tabs>
    </w:pPr>
  </w:style>
  <w:style w:type="character" w:customStyle="1" w:styleId="HeaderChar">
    <w:name w:val="Header Char"/>
    <w:basedOn w:val="DefaultParagraphFont"/>
    <w:link w:val="Header"/>
    <w:uiPriority w:val="99"/>
    <w:semiHidden/>
    <w:rsid w:val="006518DB"/>
  </w:style>
  <w:style w:type="paragraph" w:styleId="Footer">
    <w:name w:val="footer"/>
    <w:basedOn w:val="Normal"/>
    <w:link w:val="FooterChar"/>
    <w:uiPriority w:val="99"/>
    <w:rsid w:val="00907ADB"/>
    <w:pPr>
      <w:tabs>
        <w:tab w:val="center" w:pos="4320"/>
        <w:tab w:val="right" w:pos="8640"/>
      </w:tabs>
    </w:pPr>
  </w:style>
  <w:style w:type="character" w:customStyle="1" w:styleId="FooterChar">
    <w:name w:val="Footer Char"/>
    <w:basedOn w:val="DefaultParagraphFont"/>
    <w:link w:val="Footer"/>
    <w:uiPriority w:val="99"/>
    <w:rsid w:val="006518DB"/>
  </w:style>
  <w:style w:type="paragraph" w:styleId="NormalWeb">
    <w:name w:val="Normal (Web)"/>
    <w:basedOn w:val="Normal"/>
    <w:uiPriority w:val="99"/>
    <w:rsid w:val="00907ADB"/>
    <w:pPr>
      <w:spacing w:before="100" w:beforeAutospacing="1" w:after="100" w:afterAutospacing="1"/>
    </w:pPr>
    <w:rPr>
      <w:sz w:val="24"/>
      <w:szCs w:val="24"/>
    </w:rPr>
  </w:style>
  <w:style w:type="character" w:styleId="Hyperlink">
    <w:name w:val="Hyperlink"/>
    <w:uiPriority w:val="99"/>
    <w:rsid w:val="00907ADB"/>
    <w:rPr>
      <w:rFonts w:cs="Times New Roman"/>
      <w:color w:val="0000FF"/>
      <w:u w:val="single"/>
    </w:rPr>
  </w:style>
  <w:style w:type="paragraph" w:styleId="BalloonText">
    <w:name w:val="Balloon Text"/>
    <w:basedOn w:val="Normal"/>
    <w:link w:val="BalloonTextChar"/>
    <w:uiPriority w:val="99"/>
    <w:semiHidden/>
    <w:rsid w:val="00907ADB"/>
    <w:rPr>
      <w:rFonts w:ascii="Tahoma" w:hAnsi="Tahoma" w:cs="Tahoma"/>
      <w:sz w:val="16"/>
      <w:szCs w:val="16"/>
    </w:rPr>
  </w:style>
  <w:style w:type="character" w:customStyle="1" w:styleId="BalloonTextChar">
    <w:name w:val="Balloon Text Char"/>
    <w:link w:val="BalloonText"/>
    <w:uiPriority w:val="99"/>
    <w:semiHidden/>
    <w:rsid w:val="006518DB"/>
    <w:rPr>
      <w:sz w:val="0"/>
      <w:szCs w:val="0"/>
    </w:rPr>
  </w:style>
  <w:style w:type="table" w:styleId="TableGrid">
    <w:name w:val="Table Grid"/>
    <w:basedOn w:val="TableNormal"/>
    <w:rsid w:val="00FF1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768C1"/>
    <w:rPr>
      <w:color w:val="954F72"/>
      <w:u w:val="single"/>
    </w:rPr>
  </w:style>
  <w:style w:type="paragraph" w:styleId="BodyText">
    <w:name w:val="Body Text"/>
    <w:basedOn w:val="Normal"/>
    <w:link w:val="BodyTextChar"/>
    <w:uiPriority w:val="1"/>
    <w:qFormat/>
    <w:rsid w:val="00654A7A"/>
    <w:pPr>
      <w:widowControl w:val="0"/>
      <w:autoSpaceDE w:val="0"/>
      <w:autoSpaceDN w:val="0"/>
      <w:ind w:left="1540" w:hanging="360"/>
    </w:pPr>
    <w:rPr>
      <w:rFonts w:ascii="Georgia" w:eastAsia="Georgia" w:hAnsi="Georgia" w:cs="Georgia"/>
      <w:sz w:val="24"/>
      <w:szCs w:val="24"/>
      <w:lang w:bidi="en-US"/>
    </w:rPr>
  </w:style>
  <w:style w:type="character" w:customStyle="1" w:styleId="BodyTextChar">
    <w:name w:val="Body Text Char"/>
    <w:link w:val="BodyText"/>
    <w:uiPriority w:val="1"/>
    <w:rsid w:val="00654A7A"/>
    <w:rPr>
      <w:rFonts w:ascii="Georgia" w:eastAsia="Georgia" w:hAnsi="Georgia" w:cs="Georgia"/>
      <w:sz w:val="24"/>
      <w:szCs w:val="24"/>
      <w:lang w:bidi="en-US"/>
    </w:rPr>
  </w:style>
  <w:style w:type="paragraph" w:styleId="ListParagraph">
    <w:name w:val="List Paragraph"/>
    <w:basedOn w:val="Normal"/>
    <w:uiPriority w:val="1"/>
    <w:qFormat/>
    <w:rsid w:val="00654A7A"/>
    <w:pPr>
      <w:widowControl w:val="0"/>
      <w:autoSpaceDE w:val="0"/>
      <w:autoSpaceDN w:val="0"/>
      <w:ind w:left="1540" w:hanging="360"/>
    </w:pPr>
    <w:rPr>
      <w:rFonts w:ascii="Georgia" w:eastAsia="Georgia" w:hAnsi="Georgia" w:cs="Georg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nyit.edu" TargetMode="External"/><Relationship Id="rId13" Type="http://schemas.openxmlformats.org/officeDocument/2006/relationships/footer" Target="footer1.xml"/><Relationship Id="rId18" Type="http://schemas.openxmlformats.org/officeDocument/2006/relationships/hyperlink" Target="https://api.fdsys.gov/link?collection=uscode&amp;amp;title=44&amp;amp;year=mostrecent&amp;amp;section=3501&amp;amp;type=usc&amp;amp;link-type=html" TargetMode="External"/><Relationship Id="rId3" Type="http://schemas.openxmlformats.org/officeDocument/2006/relationships/settings" Target="settings.xml"/><Relationship Id="rId7" Type="http://schemas.openxmlformats.org/officeDocument/2006/relationships/hyperlink" Target="https://web.nyit.edu/files/academic_affairs/AA_OSPAR_IRB_ReviewExemptionCategories.pdf" TargetMode="External"/><Relationship Id="rId12" Type="http://schemas.openxmlformats.org/officeDocument/2006/relationships/header" Target="header2.xml"/><Relationship Id="rId17" Type="http://schemas.openxmlformats.org/officeDocument/2006/relationships/hyperlink" Target="https://api.fdsys.gov/link?collection=uscode&amp;amp;title=5&amp;amp;year=mostrecent&amp;amp;section=552&amp;amp;type=usc&amp;amp;link-type=html" TargetMode="External"/><Relationship Id="rId2" Type="http://schemas.openxmlformats.org/officeDocument/2006/relationships/styles" Target="styles.xml"/><Relationship Id="rId16" Type="http://schemas.openxmlformats.org/officeDocument/2006/relationships/hyperlink" Target="https://www.govinfo.gov/content/pkg/FR-2017-01-19/pdf/2017-01058.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yit.edu/ospar/institutional_review_boa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nts@nyit.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NEW YORK INSTITUTE OF TECHNOLOGY IRB-ESB</vt:lpstr>
    </vt:vector>
  </TitlesOfParts>
  <Company>NYIT</Company>
  <LinksUpToDate>false</LinksUpToDate>
  <CharactersWithSpaces>17923</CharactersWithSpaces>
  <SharedDoc>false</SharedDoc>
  <HLinks>
    <vt:vector size="36" baseType="variant">
      <vt:variant>
        <vt:i4>7471208</vt:i4>
      </vt:variant>
      <vt:variant>
        <vt:i4>51</vt:i4>
      </vt:variant>
      <vt:variant>
        <vt:i4>0</vt:i4>
      </vt:variant>
      <vt:variant>
        <vt:i4>5</vt:i4>
      </vt:variant>
      <vt:variant>
        <vt:lpwstr>https://api.fdsys.gov/link?collection=uscode&amp;amp;title=44&amp;amp;year=mostrecent&amp;amp;section=3501&amp;amp;type=usc&amp;amp;link-type=html</vt:lpwstr>
      </vt:variant>
      <vt:variant>
        <vt:lpwstr/>
      </vt:variant>
      <vt:variant>
        <vt:i4>1572866</vt:i4>
      </vt:variant>
      <vt:variant>
        <vt:i4>48</vt:i4>
      </vt:variant>
      <vt:variant>
        <vt:i4>0</vt:i4>
      </vt:variant>
      <vt:variant>
        <vt:i4>5</vt:i4>
      </vt:variant>
      <vt:variant>
        <vt:lpwstr>https://api.fdsys.gov/link?collection=uscode&amp;amp;title=5&amp;amp;year=mostrecent&amp;amp;section=552&amp;amp;type=usc&amp;amp;link-type=html</vt:lpwstr>
      </vt:variant>
      <vt:variant>
        <vt:lpwstr/>
      </vt:variant>
      <vt:variant>
        <vt:i4>4784212</vt:i4>
      </vt:variant>
      <vt:variant>
        <vt:i4>45</vt:i4>
      </vt:variant>
      <vt:variant>
        <vt:i4>0</vt:i4>
      </vt:variant>
      <vt:variant>
        <vt:i4>5</vt:i4>
      </vt:variant>
      <vt:variant>
        <vt:lpwstr>https://www.govinfo.gov/content/pkg/FR-2017-01-19/pdf/2017-01058.pdf</vt:lpwstr>
      </vt:variant>
      <vt:variant>
        <vt:lpwstr/>
      </vt:variant>
      <vt:variant>
        <vt:i4>7733292</vt:i4>
      </vt:variant>
      <vt:variant>
        <vt:i4>16</vt:i4>
      </vt:variant>
      <vt:variant>
        <vt:i4>0</vt:i4>
      </vt:variant>
      <vt:variant>
        <vt:i4>5</vt:i4>
      </vt:variant>
      <vt:variant>
        <vt:lpwstr>https://www.nyit.edu/ospar/institutional_review_board</vt:lpwstr>
      </vt:variant>
      <vt:variant>
        <vt:lpwstr/>
      </vt:variant>
      <vt:variant>
        <vt:i4>3670034</vt:i4>
      </vt:variant>
      <vt:variant>
        <vt:i4>13</vt:i4>
      </vt:variant>
      <vt:variant>
        <vt:i4>0</vt:i4>
      </vt:variant>
      <vt:variant>
        <vt:i4>5</vt:i4>
      </vt:variant>
      <vt:variant>
        <vt:lpwstr>mailto:jdemarin@nyit.edu</vt:lpwstr>
      </vt:variant>
      <vt:variant>
        <vt:lpwstr/>
      </vt:variant>
      <vt:variant>
        <vt:i4>4259846</vt:i4>
      </vt:variant>
      <vt:variant>
        <vt:i4>0</vt:i4>
      </vt:variant>
      <vt:variant>
        <vt:i4>0</vt:i4>
      </vt:variant>
      <vt:variant>
        <vt:i4>5</vt:i4>
      </vt:variant>
      <vt:variant>
        <vt:lpwstr>https://web.nyit.edu/files/academic_affairs/AA_OSPAR_IRB_ReviewExemptionCategories.pdf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INSTITUTE OF TECHNOLOGY IRB-ESB</dc:title>
  <dc:subject/>
  <dc:creator>nlbanks</dc:creator>
  <cp:keywords/>
  <dc:description/>
  <cp:lastModifiedBy>Eileen Gazzola</cp:lastModifiedBy>
  <cp:revision>4</cp:revision>
  <cp:lastPrinted>2019-01-03T00:38:00Z</cp:lastPrinted>
  <dcterms:created xsi:type="dcterms:W3CDTF">2022-04-18T19:04:00Z</dcterms:created>
  <dcterms:modified xsi:type="dcterms:W3CDTF">2022-04-18T19:10:00Z</dcterms:modified>
</cp:coreProperties>
</file>