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97A4" w14:textId="77777777" w:rsidR="00E27154" w:rsidRDefault="00E27154" w:rsidP="00E27154">
      <w:pPr>
        <w:pStyle w:val="Heading2"/>
      </w:pPr>
    </w:p>
    <w:p w14:paraId="7364B6BC" w14:textId="77777777" w:rsidR="00E27154" w:rsidRDefault="00E27154" w:rsidP="00E27154">
      <w:pPr>
        <w:pStyle w:val="Heading2"/>
      </w:pPr>
    </w:p>
    <w:p w14:paraId="0958164B" w14:textId="213117A4" w:rsidR="004B6B32" w:rsidRPr="00E27154" w:rsidRDefault="002E24B4" w:rsidP="00E27154">
      <w:pPr>
        <w:pStyle w:val="Heading1"/>
      </w:pPr>
      <w:r w:rsidRPr="00E27154">
        <w:t>Course Title</w:t>
      </w:r>
    </w:p>
    <w:p w14:paraId="135BF6D1" w14:textId="77777777" w:rsidR="004B6B32" w:rsidRPr="00E27154" w:rsidRDefault="002E24B4" w:rsidP="00E27154">
      <w:pPr>
        <w:pStyle w:val="Heading1"/>
      </w:pPr>
      <w:r w:rsidRPr="00E27154">
        <w:t>Course ID, Number, and Section</w:t>
      </w:r>
    </w:p>
    <w:p w14:paraId="4A1872E9" w14:textId="77777777" w:rsidR="004B6B32" w:rsidRDefault="004B6B32"/>
    <w:p w14:paraId="696CE2AB" w14:textId="77777777" w:rsidR="00E27154" w:rsidRDefault="00E27154" w:rsidP="00E27154">
      <w:pPr>
        <w:pStyle w:val="Heading2"/>
      </w:pPr>
    </w:p>
    <w:p w14:paraId="26FD3D52" w14:textId="212A28D3" w:rsidR="004B6B32" w:rsidRPr="00E27154" w:rsidRDefault="002E24B4" w:rsidP="00E27154">
      <w:pPr>
        <w:pStyle w:val="Heading2"/>
      </w:pPr>
      <w:r w:rsidRPr="00E27154">
        <w:t>Catalog Description</w:t>
      </w:r>
    </w:p>
    <w:p w14:paraId="5C26431C" w14:textId="77777777" w:rsidR="004B6B32" w:rsidRDefault="004B6B32">
      <w:pPr>
        <w:jc w:val="both"/>
        <w:rPr>
          <w:rFonts w:ascii="Times New Roman" w:eastAsia="Times New Roman" w:hAnsi="Times New Roman" w:cs="Times New Roman"/>
        </w:rPr>
      </w:pPr>
      <w:bookmarkStart w:id="0" w:name="_gjdgxs" w:colFirst="0" w:colLast="0"/>
      <w:bookmarkEnd w:id="0"/>
    </w:p>
    <w:p w14:paraId="42E97E96" w14:textId="77777777" w:rsidR="004B6B32" w:rsidRDefault="004B6B32">
      <w:pPr>
        <w:rPr>
          <w:rFonts w:ascii="Times New Roman" w:eastAsia="Times New Roman" w:hAnsi="Times New Roman" w:cs="Times New Roman"/>
        </w:rPr>
      </w:pPr>
    </w:p>
    <w:p w14:paraId="12AA0C2C" w14:textId="77777777" w:rsidR="004B6B32" w:rsidRDefault="002E24B4" w:rsidP="00E27154">
      <w:pPr>
        <w:pStyle w:val="Heading2"/>
      </w:pPr>
      <w:r>
        <w:t>Instructor Information</w:t>
      </w:r>
    </w:p>
    <w:p w14:paraId="20A1B8FF" w14:textId="77777777" w:rsidR="004B6B32" w:rsidRDefault="004B6B32">
      <w:pPr>
        <w:rPr>
          <w:rFonts w:ascii="Times New Roman" w:eastAsia="Times New Roman" w:hAnsi="Times New Roman" w:cs="Times New Roman"/>
        </w:rPr>
      </w:pPr>
    </w:p>
    <w:p w14:paraId="7742CD46"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Instructor:</w:t>
      </w:r>
      <w:r w:rsidRPr="00E27154">
        <w:rPr>
          <w:rFonts w:ascii="Times New Roman" w:eastAsia="Times New Roman" w:hAnsi="Times New Roman" w:cs="Times New Roman"/>
          <w:bCs/>
        </w:rPr>
        <w:tab/>
      </w:r>
    </w:p>
    <w:p w14:paraId="58C9F0F0"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 xml:space="preserve">Office Location: </w:t>
      </w:r>
    </w:p>
    <w:p w14:paraId="562D006D"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Telephone:</w:t>
      </w:r>
      <w:r w:rsidRPr="00E27154">
        <w:rPr>
          <w:rFonts w:ascii="Times New Roman" w:eastAsia="Times New Roman" w:hAnsi="Times New Roman" w:cs="Times New Roman"/>
          <w:bCs/>
        </w:rPr>
        <w:t xml:space="preserve"> </w:t>
      </w:r>
    </w:p>
    <w:p w14:paraId="17763C41"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E-mail:</w:t>
      </w:r>
      <w:r w:rsidRPr="00E27154">
        <w:rPr>
          <w:rFonts w:ascii="Times New Roman" w:eastAsia="Times New Roman" w:hAnsi="Times New Roman" w:cs="Times New Roman"/>
          <w:bCs/>
        </w:rPr>
        <w:t xml:space="preserve">  </w:t>
      </w:r>
    </w:p>
    <w:p w14:paraId="2DF2373F" w14:textId="60E2DB10"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Website:</w:t>
      </w:r>
      <w:r w:rsidRPr="00E27154">
        <w:rPr>
          <w:rFonts w:ascii="Times New Roman" w:eastAsia="Times New Roman" w:hAnsi="Times New Roman" w:cs="Times New Roman"/>
          <w:bCs/>
        </w:rPr>
        <w:t xml:space="preserve"> </w:t>
      </w:r>
      <w:r w:rsidR="00E27154" w:rsidRPr="00E27154">
        <w:rPr>
          <w:rFonts w:ascii="Times New Roman" w:eastAsia="Times New Roman" w:hAnsi="Times New Roman" w:cs="Times New Roman"/>
          <w:bCs/>
        </w:rPr>
        <w:t xml:space="preserve"> Canvas</w:t>
      </w:r>
    </w:p>
    <w:p w14:paraId="403E371D"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Office hours:</w:t>
      </w:r>
      <w:r w:rsidRPr="00E27154">
        <w:rPr>
          <w:rFonts w:ascii="Times New Roman" w:eastAsia="Times New Roman" w:hAnsi="Times New Roman" w:cs="Times New Roman"/>
          <w:bCs/>
        </w:rPr>
        <w:t xml:space="preserve"> </w:t>
      </w:r>
    </w:p>
    <w:p w14:paraId="2DD53B76" w14:textId="77777777" w:rsidR="004B6B32" w:rsidRDefault="004B6B32">
      <w:pPr>
        <w:rPr>
          <w:rFonts w:ascii="Times New Roman" w:eastAsia="Times New Roman" w:hAnsi="Times New Roman" w:cs="Times New Roman"/>
        </w:rPr>
      </w:pPr>
    </w:p>
    <w:p w14:paraId="6856F53B" w14:textId="77777777" w:rsidR="004B6B32" w:rsidRDefault="004B6B32">
      <w:pPr>
        <w:rPr>
          <w:rFonts w:ascii="Times New Roman" w:eastAsia="Times New Roman" w:hAnsi="Times New Roman" w:cs="Times New Roman"/>
        </w:rPr>
      </w:pPr>
    </w:p>
    <w:p w14:paraId="6B0AD0B1" w14:textId="77777777" w:rsidR="004B6B32" w:rsidRDefault="002E24B4" w:rsidP="00E27154">
      <w:pPr>
        <w:pStyle w:val="Heading2"/>
      </w:pPr>
      <w:r>
        <w:t>Course information</w:t>
      </w:r>
    </w:p>
    <w:p w14:paraId="18F50499" w14:textId="77777777" w:rsidR="004B6B32" w:rsidRDefault="004B6B32">
      <w:pPr>
        <w:rPr>
          <w:rFonts w:ascii="Times New Roman" w:eastAsia="Times New Roman" w:hAnsi="Times New Roman" w:cs="Times New Roman"/>
        </w:rPr>
      </w:pPr>
    </w:p>
    <w:p w14:paraId="0ABE2373" w14:textId="77777777" w:rsidR="004B6B32" w:rsidRPr="00E27154" w:rsidRDefault="002E24B4">
      <w:pPr>
        <w:rPr>
          <w:rFonts w:ascii="Times New Roman" w:eastAsia="Times New Roman" w:hAnsi="Times New Roman" w:cs="Times New Roman"/>
          <w:bCs/>
          <w:i/>
        </w:rPr>
      </w:pPr>
      <w:r w:rsidRPr="00E27154">
        <w:rPr>
          <w:rFonts w:ascii="Times New Roman" w:eastAsia="Times New Roman" w:hAnsi="Times New Roman" w:cs="Times New Roman"/>
          <w:bCs/>
          <w:i/>
        </w:rPr>
        <w:t>Term and date:</w:t>
      </w:r>
      <w:r w:rsidRPr="00E27154">
        <w:rPr>
          <w:rFonts w:ascii="Times New Roman" w:eastAsia="Times New Roman" w:hAnsi="Times New Roman" w:cs="Times New Roman"/>
          <w:bCs/>
        </w:rPr>
        <w:t xml:space="preserve"> </w:t>
      </w:r>
    </w:p>
    <w:p w14:paraId="3B62994B" w14:textId="77777777" w:rsidR="004B6B32" w:rsidRPr="00E27154" w:rsidRDefault="002E24B4" w:rsidP="00E27154">
      <w:pPr>
        <w:rPr>
          <w:bCs/>
          <w:i/>
          <w:iCs/>
        </w:rPr>
      </w:pPr>
      <w:r w:rsidRPr="00E27154">
        <w:rPr>
          <w:bCs/>
          <w:i/>
          <w:iCs/>
        </w:rPr>
        <w:t xml:space="preserve">Course number and section:          Credits: </w:t>
      </w:r>
    </w:p>
    <w:p w14:paraId="509F93A8"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Meeting times:</w:t>
      </w:r>
      <w:r w:rsidRPr="00E27154">
        <w:rPr>
          <w:rFonts w:ascii="Times New Roman" w:eastAsia="Times New Roman" w:hAnsi="Times New Roman" w:cs="Times New Roman"/>
          <w:bCs/>
        </w:rPr>
        <w:tab/>
      </w:r>
    </w:p>
    <w:p w14:paraId="14F083D4"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Building and room number:</w:t>
      </w:r>
      <w:r w:rsidRPr="00E27154">
        <w:rPr>
          <w:rFonts w:ascii="Times New Roman" w:eastAsia="Times New Roman" w:hAnsi="Times New Roman" w:cs="Times New Roman"/>
          <w:bCs/>
        </w:rPr>
        <w:t xml:space="preserve"> </w:t>
      </w:r>
    </w:p>
    <w:p w14:paraId="52B0A5ED" w14:textId="21638D60" w:rsidR="004B6B32" w:rsidRPr="00A931A4" w:rsidRDefault="002E24B4">
      <w:pPr>
        <w:rPr>
          <w:rFonts w:ascii="Times New Roman" w:eastAsia="Times New Roman" w:hAnsi="Times New Roman" w:cs="Times New Roman"/>
          <w:bCs/>
        </w:rPr>
      </w:pPr>
      <w:bookmarkStart w:id="1" w:name="30j0zll" w:colFirst="0" w:colLast="0"/>
      <w:bookmarkEnd w:id="1"/>
      <w:r w:rsidRPr="00E27154">
        <w:rPr>
          <w:rFonts w:ascii="Times New Roman" w:eastAsia="Times New Roman" w:hAnsi="Times New Roman" w:cs="Times New Roman"/>
          <w:bCs/>
          <w:i/>
        </w:rPr>
        <w:t xml:space="preserve">Prerequisites and co-requisites: </w:t>
      </w:r>
    </w:p>
    <w:p w14:paraId="5DDA645D" w14:textId="77777777" w:rsidR="004B6B32" w:rsidRPr="00E27154" w:rsidRDefault="004B6B32">
      <w:pPr>
        <w:pStyle w:val="Heading4"/>
        <w:rPr>
          <w:bCs/>
          <w:i w:val="0"/>
        </w:rPr>
      </w:pPr>
    </w:p>
    <w:p w14:paraId="1E4939E0" w14:textId="77777777" w:rsidR="004B6B32" w:rsidRDefault="002E24B4" w:rsidP="00E27154">
      <w:pPr>
        <w:pStyle w:val="Heading2"/>
      </w:pPr>
      <w:r>
        <w:t>Required texts (including ISBN numbers)</w:t>
      </w:r>
    </w:p>
    <w:p w14:paraId="7A3E040A" w14:textId="77777777" w:rsidR="004B6B32" w:rsidRDefault="004B6B32">
      <w:pPr>
        <w:rPr>
          <w:rFonts w:ascii="Times New Roman" w:eastAsia="Times New Roman" w:hAnsi="Times New Roman" w:cs="Times New Roman"/>
        </w:rPr>
      </w:pPr>
      <w:bookmarkStart w:id="2" w:name="1fob9te" w:colFirst="0" w:colLast="0"/>
      <w:bookmarkEnd w:id="2"/>
    </w:p>
    <w:p w14:paraId="382DE048" w14:textId="77777777" w:rsidR="004B6B32" w:rsidRDefault="004B6B32">
      <w:pPr>
        <w:rPr>
          <w:rFonts w:ascii="Times New Roman" w:eastAsia="Times New Roman" w:hAnsi="Times New Roman" w:cs="Times New Roman"/>
        </w:rPr>
      </w:pPr>
    </w:p>
    <w:p w14:paraId="5301EC51" w14:textId="77777777" w:rsidR="004B6B32" w:rsidRDefault="002E24B4" w:rsidP="00E27154">
      <w:pPr>
        <w:pStyle w:val="Heading2"/>
      </w:pPr>
      <w:r>
        <w:t>Other required items</w:t>
      </w:r>
    </w:p>
    <w:p w14:paraId="0BD3C82E" w14:textId="77777777" w:rsidR="004B6B32" w:rsidRDefault="004B6B32">
      <w:pPr>
        <w:rPr>
          <w:rFonts w:ascii="Times New Roman" w:eastAsia="Times New Roman" w:hAnsi="Times New Roman" w:cs="Times New Roman"/>
        </w:rPr>
      </w:pPr>
    </w:p>
    <w:p w14:paraId="56B33DA3" w14:textId="77777777" w:rsidR="004B6B32" w:rsidRDefault="004B6B32">
      <w:pPr>
        <w:tabs>
          <w:tab w:val="center" w:pos="4320"/>
          <w:tab w:val="right" w:pos="8640"/>
        </w:tabs>
        <w:rPr>
          <w:rFonts w:ascii="Times New Roman" w:eastAsia="Times New Roman" w:hAnsi="Times New Roman" w:cs="Times New Roman"/>
        </w:rPr>
      </w:pPr>
    </w:p>
    <w:p w14:paraId="35508782" w14:textId="77777777" w:rsidR="004B6B32" w:rsidRDefault="002E24B4" w:rsidP="00E27154">
      <w:pPr>
        <w:pStyle w:val="Heading2"/>
      </w:pPr>
      <w:r>
        <w:t>Course introduction</w:t>
      </w:r>
    </w:p>
    <w:p w14:paraId="6D6B5247" w14:textId="77777777" w:rsidR="004B6B32" w:rsidRDefault="004B6B32">
      <w:pPr>
        <w:ind w:left="720"/>
        <w:rPr>
          <w:rFonts w:ascii="Times New Roman" w:eastAsia="Times New Roman" w:hAnsi="Times New Roman" w:cs="Times New Roman"/>
        </w:rPr>
      </w:pPr>
    </w:p>
    <w:p w14:paraId="494055A5" w14:textId="77777777" w:rsidR="004B6B32" w:rsidRDefault="004B6B32">
      <w:pPr>
        <w:ind w:left="720"/>
        <w:rPr>
          <w:rFonts w:ascii="Times New Roman" w:eastAsia="Times New Roman" w:hAnsi="Times New Roman" w:cs="Times New Roman"/>
        </w:rPr>
      </w:pPr>
    </w:p>
    <w:p w14:paraId="44226B7D" w14:textId="77777777" w:rsidR="004B6B32" w:rsidRDefault="002E24B4" w:rsidP="00E27154">
      <w:pPr>
        <w:pStyle w:val="Heading2"/>
      </w:pPr>
      <w:r>
        <w:t>Student learning outcomes and methods of assessment</w:t>
      </w:r>
    </w:p>
    <w:p w14:paraId="77827E5D" w14:textId="77777777" w:rsidR="004B6B32" w:rsidRDefault="004B6B32">
      <w:pPr>
        <w:rPr>
          <w:rFonts w:ascii="Times New Roman" w:eastAsia="Times New Roman" w:hAnsi="Times New Roman" w:cs="Times New Roman"/>
        </w:rPr>
      </w:pPr>
    </w:p>
    <w:p w14:paraId="64369B76" w14:textId="77777777" w:rsidR="004B6B32" w:rsidRDefault="002E24B4">
      <w:pPr>
        <w:rPr>
          <w:rFonts w:ascii="Times New Roman" w:eastAsia="Times New Roman" w:hAnsi="Times New Roman" w:cs="Times New Roman"/>
        </w:rPr>
      </w:pPr>
      <w:r>
        <w:rPr>
          <w:rFonts w:ascii="Times New Roman" w:eastAsia="Times New Roman" w:hAnsi="Times New Roman" w:cs="Times New Roman"/>
        </w:rPr>
        <w:t>Upon successful completion of this course, students will be able to:</w:t>
      </w:r>
    </w:p>
    <w:p w14:paraId="1DF6EA71" w14:textId="77777777" w:rsidR="004B6B32" w:rsidRDefault="004B6B32">
      <w:pPr>
        <w:numPr>
          <w:ilvl w:val="0"/>
          <w:numId w:val="1"/>
        </w:numPr>
        <w:rPr>
          <w:rFonts w:ascii="Times New Roman" w:eastAsia="Times New Roman" w:hAnsi="Times New Roman" w:cs="Times New Roman"/>
        </w:rPr>
      </w:pPr>
      <w:bookmarkStart w:id="3" w:name="2et92p0" w:colFirst="0" w:colLast="0"/>
      <w:bookmarkStart w:id="4" w:name="3znysh7" w:colFirst="0" w:colLast="0"/>
      <w:bookmarkEnd w:id="3"/>
      <w:bookmarkEnd w:id="4"/>
    </w:p>
    <w:p w14:paraId="248CAC19"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43B2F3A7"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433A2CD4"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29D68EB8"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272DEA2F" w14:textId="77777777" w:rsidR="004B6B32" w:rsidRDefault="004B6B32">
      <w:pPr>
        <w:ind w:left="720"/>
        <w:rPr>
          <w:rFonts w:ascii="Times New Roman" w:eastAsia="Times New Roman" w:hAnsi="Times New Roman" w:cs="Times New Roman"/>
        </w:rPr>
      </w:pPr>
    </w:p>
    <w:p w14:paraId="277DCF8A" w14:textId="77777777" w:rsidR="004B6B32" w:rsidRDefault="002E24B4">
      <w:pPr>
        <w:rPr>
          <w:rFonts w:ascii="Times New Roman" w:eastAsia="Times New Roman" w:hAnsi="Times New Roman" w:cs="Times New Roman"/>
        </w:rPr>
      </w:pPr>
      <w:r>
        <w:rPr>
          <w:rFonts w:ascii="Times New Roman" w:eastAsia="Times New Roman" w:hAnsi="Times New Roman" w:cs="Times New Roman"/>
        </w:rPr>
        <w:t>Methods of assessment will include:</w:t>
      </w:r>
    </w:p>
    <w:p w14:paraId="208F9908"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FEE8EB7"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DE5CEE8"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43F7E9C"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02E908D5" w14:textId="77777777" w:rsidR="004B6B32" w:rsidRDefault="004B6B32">
      <w:pPr>
        <w:numPr>
          <w:ilvl w:val="0"/>
          <w:numId w:val="2"/>
        </w:numPr>
        <w:rPr>
          <w:rFonts w:ascii="Times New Roman" w:eastAsia="Times New Roman" w:hAnsi="Times New Roman" w:cs="Times New Roman"/>
        </w:rPr>
      </w:pPr>
    </w:p>
    <w:p w14:paraId="656B9498" w14:textId="77777777" w:rsidR="004B6B32" w:rsidRPr="00E27154" w:rsidRDefault="004B6B32" w:rsidP="00E27154">
      <w:pPr>
        <w:pStyle w:val="Heading1"/>
        <w:jc w:val="left"/>
        <w:rPr>
          <w:b w:val="0"/>
          <w:bCs/>
          <w:sz w:val="24"/>
          <w:szCs w:val="24"/>
        </w:rPr>
      </w:pPr>
    </w:p>
    <w:p w14:paraId="6B3073AB" w14:textId="77777777" w:rsidR="004B6B32" w:rsidRDefault="002E24B4" w:rsidP="00E27154">
      <w:pPr>
        <w:pStyle w:val="Heading2"/>
      </w:pPr>
      <w:r>
        <w:t>Description of assignments</w:t>
      </w:r>
    </w:p>
    <w:p w14:paraId="3CD248E7" w14:textId="77777777" w:rsidR="004B6B32" w:rsidRDefault="004B6B32"/>
    <w:p w14:paraId="6A43A167" w14:textId="77777777" w:rsidR="004B6B32" w:rsidRDefault="004B6B32"/>
    <w:p w14:paraId="3F93E44E" w14:textId="77777777" w:rsidR="004B6B32" w:rsidRDefault="002E24B4" w:rsidP="002C20EB">
      <w:pPr>
        <w:pStyle w:val="Heading2"/>
      </w:pPr>
      <w:r>
        <w:t>Grading formula</w:t>
      </w:r>
    </w:p>
    <w:p w14:paraId="27AA4FCA" w14:textId="77777777" w:rsidR="004B6B32" w:rsidRDefault="004B6B32">
      <w:pPr>
        <w:rPr>
          <w:rFonts w:ascii="Times New Roman" w:eastAsia="Times New Roman" w:hAnsi="Times New Roman" w:cs="Times New Roman"/>
        </w:rPr>
      </w:pPr>
    </w:p>
    <w:p w14:paraId="4BC3CEDA" w14:textId="77777777" w:rsidR="004B6B32" w:rsidRDefault="004B6B32">
      <w:pPr>
        <w:rPr>
          <w:rFonts w:ascii="Times New Roman" w:eastAsia="Times New Roman" w:hAnsi="Times New Roman" w:cs="Times New Roman"/>
        </w:rPr>
      </w:pPr>
    </w:p>
    <w:p w14:paraId="31E34C33" w14:textId="77777777" w:rsidR="004B6B32" w:rsidRDefault="002E24B4" w:rsidP="002C20EB">
      <w:pPr>
        <w:pStyle w:val="Heading2"/>
      </w:pPr>
      <w:r>
        <w:t>Schedule of Dates and Topics</w:t>
      </w:r>
    </w:p>
    <w:p w14:paraId="77EF138B" w14:textId="77777777" w:rsidR="004B6B32" w:rsidRDefault="004B6B32">
      <w:pPr>
        <w:rPr>
          <w:rFonts w:ascii="Times New Roman" w:eastAsia="Times New Roman" w:hAnsi="Times New Roman" w:cs="Times New Roman"/>
        </w:rPr>
      </w:pPr>
    </w:p>
    <w:tbl>
      <w:tblPr>
        <w:tblStyle w:val="a"/>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468"/>
        <w:gridCol w:w="3492"/>
      </w:tblGrid>
      <w:tr w:rsidR="004B6B32" w14:paraId="1BFE82C1" w14:textId="77777777">
        <w:tc>
          <w:tcPr>
            <w:tcW w:w="2160" w:type="dxa"/>
          </w:tcPr>
          <w:p w14:paraId="29CDC597" w14:textId="77777777" w:rsidR="004B6B32" w:rsidRDefault="002E24B4">
            <w:pPr>
              <w:pStyle w:val="Heading5"/>
              <w:rPr>
                <w:rFonts w:ascii="Times New Roman" w:eastAsia="Times New Roman" w:hAnsi="Times New Roman" w:cs="Times New Roman"/>
                <w:sz w:val="24"/>
                <w:szCs w:val="24"/>
              </w:rPr>
            </w:pPr>
            <w:bookmarkStart w:id="5" w:name="tyjcwt" w:colFirst="0" w:colLast="0"/>
            <w:bookmarkEnd w:id="5"/>
            <w:r>
              <w:rPr>
                <w:rFonts w:ascii="Times New Roman" w:eastAsia="Times New Roman" w:hAnsi="Times New Roman" w:cs="Times New Roman"/>
                <w:sz w:val="24"/>
                <w:szCs w:val="24"/>
              </w:rPr>
              <w:t>Date</w:t>
            </w:r>
          </w:p>
        </w:tc>
        <w:tc>
          <w:tcPr>
            <w:tcW w:w="3468" w:type="dxa"/>
          </w:tcPr>
          <w:p w14:paraId="562202B4" w14:textId="77777777" w:rsidR="004B6B32" w:rsidRDefault="002E24B4">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tc>
        <w:tc>
          <w:tcPr>
            <w:tcW w:w="3492" w:type="dxa"/>
          </w:tcPr>
          <w:p w14:paraId="71CE8CDA" w14:textId="77777777" w:rsidR="004B6B32" w:rsidRDefault="002E24B4">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or Other Assignments</w:t>
            </w:r>
          </w:p>
        </w:tc>
      </w:tr>
      <w:tr w:rsidR="004B6B32" w14:paraId="7BB30A4B" w14:textId="77777777">
        <w:tc>
          <w:tcPr>
            <w:tcW w:w="2160" w:type="dxa"/>
          </w:tcPr>
          <w:p w14:paraId="0DEAEDD3" w14:textId="77777777" w:rsidR="004B6B32" w:rsidRDefault="004B6B32">
            <w:pPr>
              <w:jc w:val="center"/>
              <w:rPr>
                <w:rFonts w:ascii="Times New Roman" w:eastAsia="Times New Roman" w:hAnsi="Times New Roman" w:cs="Times New Roman"/>
              </w:rPr>
            </w:pPr>
          </w:p>
        </w:tc>
        <w:tc>
          <w:tcPr>
            <w:tcW w:w="3468" w:type="dxa"/>
          </w:tcPr>
          <w:p w14:paraId="08B2649D" w14:textId="77777777" w:rsidR="004B6B32" w:rsidRDefault="004B6B32">
            <w:pPr>
              <w:jc w:val="center"/>
              <w:rPr>
                <w:rFonts w:ascii="Times New Roman" w:eastAsia="Times New Roman" w:hAnsi="Times New Roman" w:cs="Times New Roman"/>
              </w:rPr>
            </w:pPr>
          </w:p>
        </w:tc>
        <w:tc>
          <w:tcPr>
            <w:tcW w:w="3492" w:type="dxa"/>
          </w:tcPr>
          <w:p w14:paraId="3ECA8DE9" w14:textId="77777777" w:rsidR="004B6B32" w:rsidRDefault="004B6B32">
            <w:pPr>
              <w:jc w:val="center"/>
              <w:rPr>
                <w:rFonts w:ascii="Times New Roman" w:eastAsia="Times New Roman" w:hAnsi="Times New Roman" w:cs="Times New Roman"/>
              </w:rPr>
            </w:pPr>
          </w:p>
        </w:tc>
      </w:tr>
      <w:tr w:rsidR="004B6B32" w14:paraId="0AA86AED" w14:textId="77777777">
        <w:tc>
          <w:tcPr>
            <w:tcW w:w="2160" w:type="dxa"/>
          </w:tcPr>
          <w:p w14:paraId="1E9ED99B" w14:textId="77777777" w:rsidR="004B6B32" w:rsidRDefault="004B6B32">
            <w:pPr>
              <w:jc w:val="center"/>
              <w:rPr>
                <w:rFonts w:ascii="Times New Roman" w:eastAsia="Times New Roman" w:hAnsi="Times New Roman" w:cs="Times New Roman"/>
              </w:rPr>
            </w:pPr>
          </w:p>
        </w:tc>
        <w:tc>
          <w:tcPr>
            <w:tcW w:w="3468" w:type="dxa"/>
          </w:tcPr>
          <w:p w14:paraId="4F0EDA9C" w14:textId="77777777" w:rsidR="004B6B32" w:rsidRDefault="004B6B32">
            <w:pPr>
              <w:jc w:val="center"/>
              <w:rPr>
                <w:rFonts w:ascii="Times New Roman" w:eastAsia="Times New Roman" w:hAnsi="Times New Roman" w:cs="Times New Roman"/>
              </w:rPr>
            </w:pPr>
          </w:p>
        </w:tc>
        <w:tc>
          <w:tcPr>
            <w:tcW w:w="3492" w:type="dxa"/>
          </w:tcPr>
          <w:p w14:paraId="07E58192" w14:textId="77777777" w:rsidR="004B6B32" w:rsidRDefault="004B6B32">
            <w:pPr>
              <w:jc w:val="center"/>
              <w:rPr>
                <w:rFonts w:ascii="Times New Roman" w:eastAsia="Times New Roman" w:hAnsi="Times New Roman" w:cs="Times New Roman"/>
              </w:rPr>
            </w:pPr>
          </w:p>
        </w:tc>
      </w:tr>
      <w:tr w:rsidR="004B6B32" w14:paraId="24BDEEF0" w14:textId="77777777">
        <w:tc>
          <w:tcPr>
            <w:tcW w:w="2160" w:type="dxa"/>
          </w:tcPr>
          <w:p w14:paraId="7A1AB201" w14:textId="77777777" w:rsidR="004B6B32" w:rsidRDefault="004B6B32">
            <w:pPr>
              <w:jc w:val="center"/>
              <w:rPr>
                <w:rFonts w:ascii="Times New Roman" w:eastAsia="Times New Roman" w:hAnsi="Times New Roman" w:cs="Times New Roman"/>
              </w:rPr>
            </w:pPr>
          </w:p>
        </w:tc>
        <w:tc>
          <w:tcPr>
            <w:tcW w:w="3468" w:type="dxa"/>
          </w:tcPr>
          <w:p w14:paraId="6D2BBB22" w14:textId="77777777" w:rsidR="004B6B32" w:rsidRDefault="004B6B32">
            <w:pPr>
              <w:jc w:val="center"/>
              <w:rPr>
                <w:rFonts w:ascii="Times New Roman" w:eastAsia="Times New Roman" w:hAnsi="Times New Roman" w:cs="Times New Roman"/>
              </w:rPr>
            </w:pPr>
          </w:p>
        </w:tc>
        <w:tc>
          <w:tcPr>
            <w:tcW w:w="3492" w:type="dxa"/>
          </w:tcPr>
          <w:p w14:paraId="41B70169" w14:textId="77777777" w:rsidR="004B6B32" w:rsidRDefault="004B6B32">
            <w:pPr>
              <w:jc w:val="center"/>
              <w:rPr>
                <w:rFonts w:ascii="Times New Roman" w:eastAsia="Times New Roman" w:hAnsi="Times New Roman" w:cs="Times New Roman"/>
              </w:rPr>
            </w:pPr>
          </w:p>
        </w:tc>
      </w:tr>
      <w:tr w:rsidR="004B6B32" w14:paraId="23BDA482" w14:textId="77777777">
        <w:tc>
          <w:tcPr>
            <w:tcW w:w="2160" w:type="dxa"/>
          </w:tcPr>
          <w:p w14:paraId="25844634" w14:textId="77777777" w:rsidR="004B6B32" w:rsidRDefault="004B6B32">
            <w:pPr>
              <w:jc w:val="center"/>
              <w:rPr>
                <w:rFonts w:ascii="Times New Roman" w:eastAsia="Times New Roman" w:hAnsi="Times New Roman" w:cs="Times New Roman"/>
              </w:rPr>
            </w:pPr>
          </w:p>
        </w:tc>
        <w:tc>
          <w:tcPr>
            <w:tcW w:w="3468" w:type="dxa"/>
          </w:tcPr>
          <w:p w14:paraId="5E860AA3" w14:textId="77777777" w:rsidR="004B6B32" w:rsidRDefault="004B6B32">
            <w:pPr>
              <w:jc w:val="center"/>
              <w:rPr>
                <w:rFonts w:ascii="Times New Roman" w:eastAsia="Times New Roman" w:hAnsi="Times New Roman" w:cs="Times New Roman"/>
              </w:rPr>
            </w:pPr>
          </w:p>
        </w:tc>
        <w:tc>
          <w:tcPr>
            <w:tcW w:w="3492" w:type="dxa"/>
          </w:tcPr>
          <w:p w14:paraId="5752EF92" w14:textId="77777777" w:rsidR="004B6B32" w:rsidRDefault="004B6B32">
            <w:pPr>
              <w:jc w:val="center"/>
              <w:rPr>
                <w:rFonts w:ascii="Times New Roman" w:eastAsia="Times New Roman" w:hAnsi="Times New Roman" w:cs="Times New Roman"/>
              </w:rPr>
            </w:pPr>
          </w:p>
        </w:tc>
      </w:tr>
      <w:tr w:rsidR="004B6B32" w14:paraId="2888BBD4" w14:textId="77777777">
        <w:tc>
          <w:tcPr>
            <w:tcW w:w="2160" w:type="dxa"/>
          </w:tcPr>
          <w:p w14:paraId="3D5CDB5B" w14:textId="77777777" w:rsidR="004B6B32" w:rsidRDefault="004B6B32">
            <w:pPr>
              <w:jc w:val="center"/>
              <w:rPr>
                <w:rFonts w:ascii="Times New Roman" w:eastAsia="Times New Roman" w:hAnsi="Times New Roman" w:cs="Times New Roman"/>
              </w:rPr>
            </w:pPr>
          </w:p>
        </w:tc>
        <w:tc>
          <w:tcPr>
            <w:tcW w:w="3468" w:type="dxa"/>
          </w:tcPr>
          <w:p w14:paraId="2E57FA84" w14:textId="77777777" w:rsidR="004B6B32" w:rsidRDefault="004B6B32">
            <w:pPr>
              <w:jc w:val="center"/>
              <w:rPr>
                <w:rFonts w:ascii="Times New Roman" w:eastAsia="Times New Roman" w:hAnsi="Times New Roman" w:cs="Times New Roman"/>
              </w:rPr>
            </w:pPr>
          </w:p>
        </w:tc>
        <w:tc>
          <w:tcPr>
            <w:tcW w:w="3492" w:type="dxa"/>
          </w:tcPr>
          <w:p w14:paraId="0032663C" w14:textId="77777777" w:rsidR="004B6B32" w:rsidRDefault="004B6B32">
            <w:pPr>
              <w:jc w:val="center"/>
              <w:rPr>
                <w:rFonts w:ascii="Times New Roman" w:eastAsia="Times New Roman" w:hAnsi="Times New Roman" w:cs="Times New Roman"/>
              </w:rPr>
            </w:pPr>
          </w:p>
        </w:tc>
      </w:tr>
      <w:tr w:rsidR="004B6B32" w14:paraId="5C9658E1" w14:textId="77777777">
        <w:tc>
          <w:tcPr>
            <w:tcW w:w="2160" w:type="dxa"/>
          </w:tcPr>
          <w:p w14:paraId="209A780E" w14:textId="77777777" w:rsidR="004B6B32" w:rsidRDefault="004B6B32">
            <w:pPr>
              <w:jc w:val="center"/>
              <w:rPr>
                <w:rFonts w:ascii="Times New Roman" w:eastAsia="Times New Roman" w:hAnsi="Times New Roman" w:cs="Times New Roman"/>
              </w:rPr>
            </w:pPr>
          </w:p>
        </w:tc>
        <w:tc>
          <w:tcPr>
            <w:tcW w:w="3468" w:type="dxa"/>
          </w:tcPr>
          <w:p w14:paraId="60FC7040" w14:textId="77777777" w:rsidR="004B6B32" w:rsidRDefault="004B6B32">
            <w:pPr>
              <w:jc w:val="center"/>
              <w:rPr>
                <w:rFonts w:ascii="Times New Roman" w:eastAsia="Times New Roman" w:hAnsi="Times New Roman" w:cs="Times New Roman"/>
              </w:rPr>
            </w:pPr>
          </w:p>
        </w:tc>
        <w:tc>
          <w:tcPr>
            <w:tcW w:w="3492" w:type="dxa"/>
          </w:tcPr>
          <w:p w14:paraId="4F6B25CF" w14:textId="77777777" w:rsidR="004B6B32" w:rsidRDefault="004B6B32">
            <w:pPr>
              <w:jc w:val="center"/>
              <w:rPr>
                <w:rFonts w:ascii="Times New Roman" w:eastAsia="Times New Roman" w:hAnsi="Times New Roman" w:cs="Times New Roman"/>
              </w:rPr>
            </w:pPr>
          </w:p>
        </w:tc>
      </w:tr>
      <w:tr w:rsidR="004B6B32" w14:paraId="35A2F268" w14:textId="77777777">
        <w:tc>
          <w:tcPr>
            <w:tcW w:w="2160" w:type="dxa"/>
          </w:tcPr>
          <w:p w14:paraId="0EDC920C" w14:textId="77777777" w:rsidR="004B6B32" w:rsidRDefault="004B6B32">
            <w:pPr>
              <w:jc w:val="center"/>
              <w:rPr>
                <w:rFonts w:ascii="Times New Roman" w:eastAsia="Times New Roman" w:hAnsi="Times New Roman" w:cs="Times New Roman"/>
              </w:rPr>
            </w:pPr>
          </w:p>
        </w:tc>
        <w:tc>
          <w:tcPr>
            <w:tcW w:w="3468" w:type="dxa"/>
          </w:tcPr>
          <w:p w14:paraId="3EDB95D3" w14:textId="77777777" w:rsidR="004B6B32" w:rsidRDefault="004B6B32">
            <w:pPr>
              <w:jc w:val="center"/>
              <w:rPr>
                <w:rFonts w:ascii="Times New Roman" w:eastAsia="Times New Roman" w:hAnsi="Times New Roman" w:cs="Times New Roman"/>
              </w:rPr>
            </w:pPr>
          </w:p>
        </w:tc>
        <w:tc>
          <w:tcPr>
            <w:tcW w:w="3492" w:type="dxa"/>
          </w:tcPr>
          <w:p w14:paraId="090F93BA" w14:textId="77777777" w:rsidR="004B6B32" w:rsidRDefault="004B6B32">
            <w:pPr>
              <w:jc w:val="center"/>
              <w:rPr>
                <w:rFonts w:ascii="Times New Roman" w:eastAsia="Times New Roman" w:hAnsi="Times New Roman" w:cs="Times New Roman"/>
              </w:rPr>
            </w:pPr>
          </w:p>
        </w:tc>
      </w:tr>
      <w:tr w:rsidR="004B6B32" w14:paraId="406776DC" w14:textId="77777777">
        <w:tc>
          <w:tcPr>
            <w:tcW w:w="2160" w:type="dxa"/>
          </w:tcPr>
          <w:p w14:paraId="473A3D39" w14:textId="77777777" w:rsidR="004B6B32" w:rsidRDefault="004B6B32">
            <w:pPr>
              <w:jc w:val="center"/>
              <w:rPr>
                <w:rFonts w:ascii="Times New Roman" w:eastAsia="Times New Roman" w:hAnsi="Times New Roman" w:cs="Times New Roman"/>
              </w:rPr>
            </w:pPr>
          </w:p>
        </w:tc>
        <w:tc>
          <w:tcPr>
            <w:tcW w:w="3468" w:type="dxa"/>
          </w:tcPr>
          <w:p w14:paraId="204B8B73" w14:textId="77777777" w:rsidR="004B6B32" w:rsidRDefault="004B6B32">
            <w:pPr>
              <w:jc w:val="center"/>
              <w:rPr>
                <w:rFonts w:ascii="Times New Roman" w:eastAsia="Times New Roman" w:hAnsi="Times New Roman" w:cs="Times New Roman"/>
              </w:rPr>
            </w:pPr>
          </w:p>
        </w:tc>
        <w:tc>
          <w:tcPr>
            <w:tcW w:w="3492" w:type="dxa"/>
          </w:tcPr>
          <w:p w14:paraId="0D318928" w14:textId="77777777" w:rsidR="004B6B32" w:rsidRDefault="004B6B32">
            <w:pPr>
              <w:jc w:val="center"/>
              <w:rPr>
                <w:rFonts w:ascii="Times New Roman" w:eastAsia="Times New Roman" w:hAnsi="Times New Roman" w:cs="Times New Roman"/>
              </w:rPr>
            </w:pPr>
          </w:p>
        </w:tc>
      </w:tr>
      <w:tr w:rsidR="004B6B32" w14:paraId="59AC9697" w14:textId="77777777">
        <w:tc>
          <w:tcPr>
            <w:tcW w:w="2160" w:type="dxa"/>
          </w:tcPr>
          <w:p w14:paraId="5C4799A8" w14:textId="77777777" w:rsidR="004B6B32" w:rsidRDefault="004B6B32">
            <w:pPr>
              <w:jc w:val="center"/>
              <w:rPr>
                <w:rFonts w:ascii="Times New Roman" w:eastAsia="Times New Roman" w:hAnsi="Times New Roman" w:cs="Times New Roman"/>
              </w:rPr>
            </w:pPr>
          </w:p>
        </w:tc>
        <w:tc>
          <w:tcPr>
            <w:tcW w:w="3468" w:type="dxa"/>
          </w:tcPr>
          <w:p w14:paraId="41DEA3AA" w14:textId="77777777" w:rsidR="004B6B32" w:rsidRDefault="004B6B32">
            <w:pPr>
              <w:jc w:val="center"/>
              <w:rPr>
                <w:rFonts w:ascii="Times New Roman" w:eastAsia="Times New Roman" w:hAnsi="Times New Roman" w:cs="Times New Roman"/>
              </w:rPr>
            </w:pPr>
          </w:p>
        </w:tc>
        <w:tc>
          <w:tcPr>
            <w:tcW w:w="3492" w:type="dxa"/>
          </w:tcPr>
          <w:p w14:paraId="15397E3D" w14:textId="77777777" w:rsidR="004B6B32" w:rsidRDefault="004B6B32">
            <w:pPr>
              <w:jc w:val="center"/>
              <w:rPr>
                <w:rFonts w:ascii="Times New Roman" w:eastAsia="Times New Roman" w:hAnsi="Times New Roman" w:cs="Times New Roman"/>
              </w:rPr>
            </w:pPr>
          </w:p>
        </w:tc>
      </w:tr>
      <w:tr w:rsidR="004B6B32" w14:paraId="287E813D" w14:textId="77777777">
        <w:tc>
          <w:tcPr>
            <w:tcW w:w="2160" w:type="dxa"/>
          </w:tcPr>
          <w:p w14:paraId="4D1A140B" w14:textId="77777777" w:rsidR="004B6B32" w:rsidRDefault="004B6B32">
            <w:pPr>
              <w:jc w:val="center"/>
              <w:rPr>
                <w:rFonts w:ascii="Times New Roman" w:eastAsia="Times New Roman" w:hAnsi="Times New Roman" w:cs="Times New Roman"/>
              </w:rPr>
            </w:pPr>
          </w:p>
        </w:tc>
        <w:tc>
          <w:tcPr>
            <w:tcW w:w="3468" w:type="dxa"/>
          </w:tcPr>
          <w:p w14:paraId="7C7FC721" w14:textId="77777777" w:rsidR="004B6B32" w:rsidRDefault="004B6B32">
            <w:pPr>
              <w:jc w:val="center"/>
              <w:rPr>
                <w:rFonts w:ascii="Times New Roman" w:eastAsia="Times New Roman" w:hAnsi="Times New Roman" w:cs="Times New Roman"/>
              </w:rPr>
            </w:pPr>
          </w:p>
        </w:tc>
        <w:tc>
          <w:tcPr>
            <w:tcW w:w="3492" w:type="dxa"/>
          </w:tcPr>
          <w:p w14:paraId="4D0734B9" w14:textId="77777777" w:rsidR="004B6B32" w:rsidRDefault="004B6B32">
            <w:pPr>
              <w:jc w:val="center"/>
              <w:rPr>
                <w:rFonts w:ascii="Times New Roman" w:eastAsia="Times New Roman" w:hAnsi="Times New Roman" w:cs="Times New Roman"/>
              </w:rPr>
            </w:pPr>
          </w:p>
        </w:tc>
      </w:tr>
      <w:tr w:rsidR="004B6B32" w14:paraId="1E6BBDAE" w14:textId="77777777">
        <w:tc>
          <w:tcPr>
            <w:tcW w:w="2160" w:type="dxa"/>
          </w:tcPr>
          <w:p w14:paraId="1830C772" w14:textId="77777777" w:rsidR="004B6B32" w:rsidRDefault="004B6B32">
            <w:pPr>
              <w:jc w:val="center"/>
              <w:rPr>
                <w:rFonts w:ascii="Times New Roman" w:eastAsia="Times New Roman" w:hAnsi="Times New Roman" w:cs="Times New Roman"/>
              </w:rPr>
            </w:pPr>
          </w:p>
        </w:tc>
        <w:tc>
          <w:tcPr>
            <w:tcW w:w="3468" w:type="dxa"/>
          </w:tcPr>
          <w:p w14:paraId="2260226E" w14:textId="77777777" w:rsidR="004B6B32" w:rsidRDefault="004B6B32">
            <w:pPr>
              <w:jc w:val="center"/>
              <w:rPr>
                <w:rFonts w:ascii="Times New Roman" w:eastAsia="Times New Roman" w:hAnsi="Times New Roman" w:cs="Times New Roman"/>
              </w:rPr>
            </w:pPr>
          </w:p>
        </w:tc>
        <w:tc>
          <w:tcPr>
            <w:tcW w:w="3492" w:type="dxa"/>
          </w:tcPr>
          <w:p w14:paraId="5D158A69" w14:textId="77777777" w:rsidR="004B6B32" w:rsidRDefault="004B6B32">
            <w:pPr>
              <w:jc w:val="center"/>
              <w:rPr>
                <w:rFonts w:ascii="Times New Roman" w:eastAsia="Times New Roman" w:hAnsi="Times New Roman" w:cs="Times New Roman"/>
              </w:rPr>
            </w:pPr>
          </w:p>
        </w:tc>
      </w:tr>
      <w:tr w:rsidR="004B6B32" w14:paraId="628BD779" w14:textId="77777777">
        <w:tc>
          <w:tcPr>
            <w:tcW w:w="2160" w:type="dxa"/>
          </w:tcPr>
          <w:p w14:paraId="26588664" w14:textId="77777777" w:rsidR="004B6B32" w:rsidRDefault="004B6B32">
            <w:pPr>
              <w:jc w:val="center"/>
              <w:rPr>
                <w:rFonts w:ascii="Times New Roman" w:eastAsia="Times New Roman" w:hAnsi="Times New Roman" w:cs="Times New Roman"/>
              </w:rPr>
            </w:pPr>
          </w:p>
        </w:tc>
        <w:tc>
          <w:tcPr>
            <w:tcW w:w="3468" w:type="dxa"/>
          </w:tcPr>
          <w:p w14:paraId="2D287D6D" w14:textId="77777777" w:rsidR="004B6B32" w:rsidRDefault="004B6B32">
            <w:pPr>
              <w:jc w:val="center"/>
              <w:rPr>
                <w:rFonts w:ascii="Times New Roman" w:eastAsia="Times New Roman" w:hAnsi="Times New Roman" w:cs="Times New Roman"/>
              </w:rPr>
            </w:pPr>
          </w:p>
        </w:tc>
        <w:tc>
          <w:tcPr>
            <w:tcW w:w="3492" w:type="dxa"/>
          </w:tcPr>
          <w:p w14:paraId="056082F0" w14:textId="77777777" w:rsidR="004B6B32" w:rsidRDefault="004B6B32">
            <w:pPr>
              <w:jc w:val="center"/>
              <w:rPr>
                <w:rFonts w:ascii="Times New Roman" w:eastAsia="Times New Roman" w:hAnsi="Times New Roman" w:cs="Times New Roman"/>
              </w:rPr>
            </w:pPr>
          </w:p>
        </w:tc>
      </w:tr>
      <w:tr w:rsidR="004B6B32" w14:paraId="2936528C" w14:textId="77777777">
        <w:tc>
          <w:tcPr>
            <w:tcW w:w="2160" w:type="dxa"/>
          </w:tcPr>
          <w:p w14:paraId="29D63631" w14:textId="77777777" w:rsidR="004B6B32" w:rsidRDefault="004B6B32">
            <w:pPr>
              <w:jc w:val="center"/>
              <w:rPr>
                <w:rFonts w:ascii="Times New Roman" w:eastAsia="Times New Roman" w:hAnsi="Times New Roman" w:cs="Times New Roman"/>
              </w:rPr>
            </w:pPr>
          </w:p>
        </w:tc>
        <w:tc>
          <w:tcPr>
            <w:tcW w:w="3468" w:type="dxa"/>
          </w:tcPr>
          <w:p w14:paraId="19E9CB99" w14:textId="77777777" w:rsidR="004B6B32" w:rsidRDefault="004B6B32">
            <w:pPr>
              <w:jc w:val="center"/>
              <w:rPr>
                <w:rFonts w:ascii="Times New Roman" w:eastAsia="Times New Roman" w:hAnsi="Times New Roman" w:cs="Times New Roman"/>
              </w:rPr>
            </w:pPr>
          </w:p>
        </w:tc>
        <w:tc>
          <w:tcPr>
            <w:tcW w:w="3492" w:type="dxa"/>
          </w:tcPr>
          <w:p w14:paraId="39345F3C" w14:textId="77777777" w:rsidR="004B6B32" w:rsidRDefault="004B6B32">
            <w:pPr>
              <w:jc w:val="center"/>
              <w:rPr>
                <w:rFonts w:ascii="Times New Roman" w:eastAsia="Times New Roman" w:hAnsi="Times New Roman" w:cs="Times New Roman"/>
              </w:rPr>
            </w:pPr>
          </w:p>
        </w:tc>
      </w:tr>
      <w:tr w:rsidR="004B6B32" w14:paraId="463106EC" w14:textId="77777777">
        <w:tc>
          <w:tcPr>
            <w:tcW w:w="2160" w:type="dxa"/>
          </w:tcPr>
          <w:p w14:paraId="24097EDB" w14:textId="77777777" w:rsidR="004B6B32" w:rsidRDefault="004B6B32">
            <w:pPr>
              <w:jc w:val="center"/>
              <w:rPr>
                <w:rFonts w:ascii="Times New Roman" w:eastAsia="Times New Roman" w:hAnsi="Times New Roman" w:cs="Times New Roman"/>
              </w:rPr>
            </w:pPr>
          </w:p>
        </w:tc>
        <w:tc>
          <w:tcPr>
            <w:tcW w:w="3468" w:type="dxa"/>
          </w:tcPr>
          <w:p w14:paraId="1B5461AA" w14:textId="77777777" w:rsidR="004B6B32" w:rsidRDefault="004B6B32">
            <w:pPr>
              <w:jc w:val="center"/>
              <w:rPr>
                <w:rFonts w:ascii="Times New Roman" w:eastAsia="Times New Roman" w:hAnsi="Times New Roman" w:cs="Times New Roman"/>
              </w:rPr>
            </w:pPr>
          </w:p>
        </w:tc>
        <w:tc>
          <w:tcPr>
            <w:tcW w:w="3492" w:type="dxa"/>
          </w:tcPr>
          <w:p w14:paraId="0F3382E3" w14:textId="77777777" w:rsidR="004B6B32" w:rsidRDefault="004B6B32">
            <w:pPr>
              <w:jc w:val="center"/>
              <w:rPr>
                <w:rFonts w:ascii="Times New Roman" w:eastAsia="Times New Roman" w:hAnsi="Times New Roman" w:cs="Times New Roman"/>
              </w:rPr>
            </w:pPr>
          </w:p>
        </w:tc>
      </w:tr>
      <w:tr w:rsidR="004B6B32" w14:paraId="2E2D5AC6" w14:textId="77777777">
        <w:tc>
          <w:tcPr>
            <w:tcW w:w="2160" w:type="dxa"/>
          </w:tcPr>
          <w:p w14:paraId="61E35802" w14:textId="77777777" w:rsidR="004B6B32" w:rsidRDefault="004B6B32">
            <w:pPr>
              <w:jc w:val="center"/>
              <w:rPr>
                <w:rFonts w:ascii="Times New Roman" w:eastAsia="Times New Roman" w:hAnsi="Times New Roman" w:cs="Times New Roman"/>
              </w:rPr>
            </w:pPr>
          </w:p>
        </w:tc>
        <w:tc>
          <w:tcPr>
            <w:tcW w:w="3468" w:type="dxa"/>
          </w:tcPr>
          <w:p w14:paraId="69B4417B" w14:textId="77777777" w:rsidR="004B6B32" w:rsidRDefault="004B6B32">
            <w:pPr>
              <w:jc w:val="center"/>
              <w:rPr>
                <w:rFonts w:ascii="Times New Roman" w:eastAsia="Times New Roman" w:hAnsi="Times New Roman" w:cs="Times New Roman"/>
              </w:rPr>
            </w:pPr>
          </w:p>
        </w:tc>
        <w:tc>
          <w:tcPr>
            <w:tcW w:w="3492" w:type="dxa"/>
          </w:tcPr>
          <w:p w14:paraId="4340F615" w14:textId="77777777" w:rsidR="004B6B32" w:rsidRDefault="004B6B32">
            <w:pPr>
              <w:jc w:val="center"/>
              <w:rPr>
                <w:rFonts w:ascii="Times New Roman" w:eastAsia="Times New Roman" w:hAnsi="Times New Roman" w:cs="Times New Roman"/>
              </w:rPr>
            </w:pPr>
          </w:p>
        </w:tc>
      </w:tr>
      <w:tr w:rsidR="004B6B32" w14:paraId="505A9C62" w14:textId="77777777">
        <w:tc>
          <w:tcPr>
            <w:tcW w:w="2160" w:type="dxa"/>
          </w:tcPr>
          <w:p w14:paraId="1D001AEC" w14:textId="77777777" w:rsidR="004B6B32" w:rsidRDefault="004B6B32">
            <w:pPr>
              <w:jc w:val="center"/>
              <w:rPr>
                <w:rFonts w:ascii="Times New Roman" w:eastAsia="Times New Roman" w:hAnsi="Times New Roman" w:cs="Times New Roman"/>
              </w:rPr>
            </w:pPr>
          </w:p>
        </w:tc>
        <w:tc>
          <w:tcPr>
            <w:tcW w:w="3468" w:type="dxa"/>
          </w:tcPr>
          <w:p w14:paraId="2815A408" w14:textId="77777777" w:rsidR="004B6B32" w:rsidRDefault="004B6B32">
            <w:pPr>
              <w:jc w:val="center"/>
              <w:rPr>
                <w:rFonts w:ascii="Times New Roman" w:eastAsia="Times New Roman" w:hAnsi="Times New Roman" w:cs="Times New Roman"/>
              </w:rPr>
            </w:pPr>
          </w:p>
        </w:tc>
        <w:tc>
          <w:tcPr>
            <w:tcW w:w="3492" w:type="dxa"/>
          </w:tcPr>
          <w:p w14:paraId="614287A5" w14:textId="77777777" w:rsidR="004B6B32" w:rsidRDefault="004B6B32">
            <w:pPr>
              <w:jc w:val="center"/>
              <w:rPr>
                <w:rFonts w:ascii="Times New Roman" w:eastAsia="Times New Roman" w:hAnsi="Times New Roman" w:cs="Times New Roman"/>
              </w:rPr>
            </w:pPr>
          </w:p>
        </w:tc>
      </w:tr>
      <w:tr w:rsidR="004B6B32" w14:paraId="59177C2C" w14:textId="77777777">
        <w:tc>
          <w:tcPr>
            <w:tcW w:w="2160" w:type="dxa"/>
          </w:tcPr>
          <w:p w14:paraId="3F2E3478" w14:textId="77777777" w:rsidR="004B6B32" w:rsidRDefault="004B6B32">
            <w:pPr>
              <w:jc w:val="center"/>
              <w:rPr>
                <w:rFonts w:ascii="Times New Roman" w:eastAsia="Times New Roman" w:hAnsi="Times New Roman" w:cs="Times New Roman"/>
              </w:rPr>
            </w:pPr>
          </w:p>
        </w:tc>
        <w:tc>
          <w:tcPr>
            <w:tcW w:w="3468" w:type="dxa"/>
          </w:tcPr>
          <w:p w14:paraId="6A9FA367" w14:textId="77777777" w:rsidR="004B6B32" w:rsidRDefault="004B6B32">
            <w:pPr>
              <w:jc w:val="center"/>
              <w:rPr>
                <w:rFonts w:ascii="Times New Roman" w:eastAsia="Times New Roman" w:hAnsi="Times New Roman" w:cs="Times New Roman"/>
              </w:rPr>
            </w:pPr>
          </w:p>
        </w:tc>
        <w:tc>
          <w:tcPr>
            <w:tcW w:w="3492" w:type="dxa"/>
          </w:tcPr>
          <w:p w14:paraId="094C8F06" w14:textId="77777777" w:rsidR="004B6B32" w:rsidRDefault="004B6B32">
            <w:pPr>
              <w:jc w:val="center"/>
              <w:rPr>
                <w:rFonts w:ascii="Times New Roman" w:eastAsia="Times New Roman" w:hAnsi="Times New Roman" w:cs="Times New Roman"/>
              </w:rPr>
            </w:pPr>
          </w:p>
        </w:tc>
      </w:tr>
      <w:tr w:rsidR="004B6B32" w14:paraId="4CEF868C" w14:textId="77777777">
        <w:tc>
          <w:tcPr>
            <w:tcW w:w="2160" w:type="dxa"/>
          </w:tcPr>
          <w:p w14:paraId="75037727" w14:textId="77777777" w:rsidR="004B6B32" w:rsidRDefault="004B6B32">
            <w:pPr>
              <w:jc w:val="center"/>
              <w:rPr>
                <w:rFonts w:ascii="Times New Roman" w:eastAsia="Times New Roman" w:hAnsi="Times New Roman" w:cs="Times New Roman"/>
              </w:rPr>
            </w:pPr>
          </w:p>
        </w:tc>
        <w:tc>
          <w:tcPr>
            <w:tcW w:w="3468" w:type="dxa"/>
          </w:tcPr>
          <w:p w14:paraId="20FF04D6" w14:textId="77777777" w:rsidR="004B6B32" w:rsidRDefault="004B6B32">
            <w:pPr>
              <w:jc w:val="center"/>
              <w:rPr>
                <w:rFonts w:ascii="Times New Roman" w:eastAsia="Times New Roman" w:hAnsi="Times New Roman" w:cs="Times New Roman"/>
              </w:rPr>
            </w:pPr>
          </w:p>
        </w:tc>
        <w:tc>
          <w:tcPr>
            <w:tcW w:w="3492" w:type="dxa"/>
          </w:tcPr>
          <w:p w14:paraId="72694E58" w14:textId="77777777" w:rsidR="004B6B32" w:rsidRDefault="004B6B32">
            <w:pPr>
              <w:jc w:val="center"/>
              <w:rPr>
                <w:rFonts w:ascii="Times New Roman" w:eastAsia="Times New Roman" w:hAnsi="Times New Roman" w:cs="Times New Roman"/>
              </w:rPr>
            </w:pPr>
          </w:p>
        </w:tc>
      </w:tr>
      <w:tr w:rsidR="004B6B32" w14:paraId="6B80C176" w14:textId="77777777">
        <w:tc>
          <w:tcPr>
            <w:tcW w:w="2160" w:type="dxa"/>
          </w:tcPr>
          <w:p w14:paraId="1C097703" w14:textId="77777777" w:rsidR="004B6B32" w:rsidRDefault="004B6B32">
            <w:pPr>
              <w:jc w:val="center"/>
              <w:rPr>
                <w:rFonts w:ascii="Times New Roman" w:eastAsia="Times New Roman" w:hAnsi="Times New Roman" w:cs="Times New Roman"/>
              </w:rPr>
            </w:pPr>
          </w:p>
        </w:tc>
        <w:tc>
          <w:tcPr>
            <w:tcW w:w="3468" w:type="dxa"/>
          </w:tcPr>
          <w:p w14:paraId="322772E0" w14:textId="77777777" w:rsidR="004B6B32" w:rsidRDefault="004B6B32">
            <w:pPr>
              <w:jc w:val="center"/>
              <w:rPr>
                <w:rFonts w:ascii="Times New Roman" w:eastAsia="Times New Roman" w:hAnsi="Times New Roman" w:cs="Times New Roman"/>
              </w:rPr>
            </w:pPr>
          </w:p>
        </w:tc>
        <w:tc>
          <w:tcPr>
            <w:tcW w:w="3492" w:type="dxa"/>
          </w:tcPr>
          <w:p w14:paraId="2E6ECB7A" w14:textId="77777777" w:rsidR="004B6B32" w:rsidRDefault="004B6B32">
            <w:pPr>
              <w:jc w:val="center"/>
              <w:rPr>
                <w:rFonts w:ascii="Times New Roman" w:eastAsia="Times New Roman" w:hAnsi="Times New Roman" w:cs="Times New Roman"/>
              </w:rPr>
            </w:pPr>
          </w:p>
        </w:tc>
      </w:tr>
      <w:tr w:rsidR="004B6B32" w14:paraId="4B462D20" w14:textId="77777777">
        <w:tc>
          <w:tcPr>
            <w:tcW w:w="2160" w:type="dxa"/>
          </w:tcPr>
          <w:p w14:paraId="458ACA45" w14:textId="77777777" w:rsidR="004B6B32" w:rsidRDefault="004B6B32">
            <w:pPr>
              <w:jc w:val="center"/>
              <w:rPr>
                <w:rFonts w:ascii="Times New Roman" w:eastAsia="Times New Roman" w:hAnsi="Times New Roman" w:cs="Times New Roman"/>
              </w:rPr>
            </w:pPr>
          </w:p>
        </w:tc>
        <w:tc>
          <w:tcPr>
            <w:tcW w:w="3468" w:type="dxa"/>
          </w:tcPr>
          <w:p w14:paraId="787EA363" w14:textId="77777777" w:rsidR="004B6B32" w:rsidRDefault="004B6B32">
            <w:pPr>
              <w:jc w:val="center"/>
              <w:rPr>
                <w:rFonts w:ascii="Times New Roman" w:eastAsia="Times New Roman" w:hAnsi="Times New Roman" w:cs="Times New Roman"/>
              </w:rPr>
            </w:pPr>
          </w:p>
        </w:tc>
        <w:tc>
          <w:tcPr>
            <w:tcW w:w="3492" w:type="dxa"/>
          </w:tcPr>
          <w:p w14:paraId="2D4F0381" w14:textId="77777777" w:rsidR="004B6B32" w:rsidRDefault="004B6B32">
            <w:pPr>
              <w:jc w:val="center"/>
              <w:rPr>
                <w:rFonts w:ascii="Times New Roman" w:eastAsia="Times New Roman" w:hAnsi="Times New Roman" w:cs="Times New Roman"/>
              </w:rPr>
            </w:pPr>
          </w:p>
        </w:tc>
      </w:tr>
      <w:tr w:rsidR="004B6B32" w14:paraId="4D2AB19F" w14:textId="77777777">
        <w:tc>
          <w:tcPr>
            <w:tcW w:w="2160" w:type="dxa"/>
          </w:tcPr>
          <w:p w14:paraId="5E3E067B" w14:textId="77777777" w:rsidR="004B6B32" w:rsidRDefault="004B6B32">
            <w:pPr>
              <w:jc w:val="center"/>
              <w:rPr>
                <w:rFonts w:ascii="Times New Roman" w:eastAsia="Times New Roman" w:hAnsi="Times New Roman" w:cs="Times New Roman"/>
              </w:rPr>
            </w:pPr>
          </w:p>
        </w:tc>
        <w:tc>
          <w:tcPr>
            <w:tcW w:w="3468" w:type="dxa"/>
          </w:tcPr>
          <w:p w14:paraId="0C8B7F11" w14:textId="77777777" w:rsidR="004B6B32" w:rsidRDefault="004B6B32">
            <w:pPr>
              <w:jc w:val="center"/>
              <w:rPr>
                <w:rFonts w:ascii="Times New Roman" w:eastAsia="Times New Roman" w:hAnsi="Times New Roman" w:cs="Times New Roman"/>
              </w:rPr>
            </w:pPr>
          </w:p>
        </w:tc>
        <w:tc>
          <w:tcPr>
            <w:tcW w:w="3492" w:type="dxa"/>
          </w:tcPr>
          <w:p w14:paraId="5E96759B" w14:textId="77777777" w:rsidR="004B6B32" w:rsidRDefault="004B6B32">
            <w:pPr>
              <w:jc w:val="center"/>
              <w:rPr>
                <w:rFonts w:ascii="Times New Roman" w:eastAsia="Times New Roman" w:hAnsi="Times New Roman" w:cs="Times New Roman"/>
              </w:rPr>
            </w:pPr>
          </w:p>
        </w:tc>
      </w:tr>
      <w:tr w:rsidR="004B6B32" w14:paraId="609CECCF" w14:textId="77777777">
        <w:tc>
          <w:tcPr>
            <w:tcW w:w="2160" w:type="dxa"/>
          </w:tcPr>
          <w:p w14:paraId="79ECF354" w14:textId="77777777" w:rsidR="004B6B32" w:rsidRDefault="004B6B32">
            <w:pPr>
              <w:jc w:val="center"/>
              <w:rPr>
                <w:rFonts w:ascii="Times New Roman" w:eastAsia="Times New Roman" w:hAnsi="Times New Roman" w:cs="Times New Roman"/>
              </w:rPr>
            </w:pPr>
          </w:p>
        </w:tc>
        <w:tc>
          <w:tcPr>
            <w:tcW w:w="3468" w:type="dxa"/>
          </w:tcPr>
          <w:p w14:paraId="123FE42A" w14:textId="77777777" w:rsidR="004B6B32" w:rsidRDefault="004B6B32">
            <w:pPr>
              <w:jc w:val="center"/>
              <w:rPr>
                <w:rFonts w:ascii="Times New Roman" w:eastAsia="Times New Roman" w:hAnsi="Times New Roman" w:cs="Times New Roman"/>
              </w:rPr>
            </w:pPr>
          </w:p>
        </w:tc>
        <w:tc>
          <w:tcPr>
            <w:tcW w:w="3492" w:type="dxa"/>
          </w:tcPr>
          <w:p w14:paraId="3820E278" w14:textId="77777777" w:rsidR="004B6B32" w:rsidRDefault="004B6B32">
            <w:pPr>
              <w:jc w:val="center"/>
              <w:rPr>
                <w:rFonts w:ascii="Times New Roman" w:eastAsia="Times New Roman" w:hAnsi="Times New Roman" w:cs="Times New Roman"/>
              </w:rPr>
            </w:pPr>
          </w:p>
        </w:tc>
      </w:tr>
      <w:tr w:rsidR="004B6B32" w14:paraId="4A31BF25" w14:textId="77777777">
        <w:tc>
          <w:tcPr>
            <w:tcW w:w="2160" w:type="dxa"/>
          </w:tcPr>
          <w:p w14:paraId="7F35AB85" w14:textId="77777777" w:rsidR="004B6B32" w:rsidRDefault="004B6B32">
            <w:pPr>
              <w:jc w:val="center"/>
              <w:rPr>
                <w:rFonts w:ascii="Times New Roman" w:eastAsia="Times New Roman" w:hAnsi="Times New Roman" w:cs="Times New Roman"/>
              </w:rPr>
            </w:pPr>
          </w:p>
        </w:tc>
        <w:tc>
          <w:tcPr>
            <w:tcW w:w="3468" w:type="dxa"/>
          </w:tcPr>
          <w:p w14:paraId="490203DA" w14:textId="77777777" w:rsidR="004B6B32" w:rsidRDefault="004B6B32">
            <w:pPr>
              <w:jc w:val="center"/>
              <w:rPr>
                <w:rFonts w:ascii="Times New Roman" w:eastAsia="Times New Roman" w:hAnsi="Times New Roman" w:cs="Times New Roman"/>
              </w:rPr>
            </w:pPr>
          </w:p>
        </w:tc>
        <w:tc>
          <w:tcPr>
            <w:tcW w:w="3492" w:type="dxa"/>
          </w:tcPr>
          <w:p w14:paraId="6D5AA9D2" w14:textId="77777777" w:rsidR="004B6B32" w:rsidRDefault="004B6B32">
            <w:pPr>
              <w:jc w:val="center"/>
              <w:rPr>
                <w:rFonts w:ascii="Times New Roman" w:eastAsia="Times New Roman" w:hAnsi="Times New Roman" w:cs="Times New Roman"/>
              </w:rPr>
            </w:pPr>
          </w:p>
        </w:tc>
      </w:tr>
      <w:tr w:rsidR="004B6B32" w14:paraId="0C117C46" w14:textId="77777777">
        <w:tc>
          <w:tcPr>
            <w:tcW w:w="2160" w:type="dxa"/>
          </w:tcPr>
          <w:p w14:paraId="717ED0F8" w14:textId="77777777" w:rsidR="004B6B32" w:rsidRDefault="004B6B32">
            <w:pPr>
              <w:jc w:val="center"/>
              <w:rPr>
                <w:rFonts w:ascii="Times New Roman" w:eastAsia="Times New Roman" w:hAnsi="Times New Roman" w:cs="Times New Roman"/>
              </w:rPr>
            </w:pPr>
          </w:p>
        </w:tc>
        <w:tc>
          <w:tcPr>
            <w:tcW w:w="3468" w:type="dxa"/>
          </w:tcPr>
          <w:p w14:paraId="2923B4D4" w14:textId="77777777" w:rsidR="004B6B32" w:rsidRDefault="004B6B32">
            <w:pPr>
              <w:jc w:val="center"/>
              <w:rPr>
                <w:rFonts w:ascii="Times New Roman" w:eastAsia="Times New Roman" w:hAnsi="Times New Roman" w:cs="Times New Roman"/>
              </w:rPr>
            </w:pPr>
          </w:p>
        </w:tc>
        <w:tc>
          <w:tcPr>
            <w:tcW w:w="3492" w:type="dxa"/>
          </w:tcPr>
          <w:p w14:paraId="59DCF0DF" w14:textId="77777777" w:rsidR="004B6B32" w:rsidRDefault="004B6B32">
            <w:pPr>
              <w:jc w:val="center"/>
              <w:rPr>
                <w:rFonts w:ascii="Times New Roman" w:eastAsia="Times New Roman" w:hAnsi="Times New Roman" w:cs="Times New Roman"/>
              </w:rPr>
            </w:pPr>
          </w:p>
        </w:tc>
      </w:tr>
      <w:tr w:rsidR="004B6B32" w14:paraId="090BB435" w14:textId="77777777">
        <w:tc>
          <w:tcPr>
            <w:tcW w:w="2160" w:type="dxa"/>
          </w:tcPr>
          <w:p w14:paraId="15D93411" w14:textId="77777777" w:rsidR="004B6B32" w:rsidRDefault="004B6B32">
            <w:pPr>
              <w:jc w:val="center"/>
              <w:rPr>
                <w:rFonts w:ascii="Times New Roman" w:eastAsia="Times New Roman" w:hAnsi="Times New Roman" w:cs="Times New Roman"/>
              </w:rPr>
            </w:pPr>
          </w:p>
        </w:tc>
        <w:tc>
          <w:tcPr>
            <w:tcW w:w="3468" w:type="dxa"/>
          </w:tcPr>
          <w:p w14:paraId="48AF3137" w14:textId="77777777" w:rsidR="004B6B32" w:rsidRDefault="004B6B32">
            <w:pPr>
              <w:jc w:val="center"/>
              <w:rPr>
                <w:rFonts w:ascii="Times New Roman" w:eastAsia="Times New Roman" w:hAnsi="Times New Roman" w:cs="Times New Roman"/>
              </w:rPr>
            </w:pPr>
          </w:p>
        </w:tc>
        <w:tc>
          <w:tcPr>
            <w:tcW w:w="3492" w:type="dxa"/>
          </w:tcPr>
          <w:p w14:paraId="03FFD7F0" w14:textId="77777777" w:rsidR="004B6B32" w:rsidRDefault="004B6B32">
            <w:pPr>
              <w:jc w:val="center"/>
              <w:rPr>
                <w:rFonts w:ascii="Times New Roman" w:eastAsia="Times New Roman" w:hAnsi="Times New Roman" w:cs="Times New Roman"/>
              </w:rPr>
            </w:pPr>
          </w:p>
        </w:tc>
      </w:tr>
      <w:tr w:rsidR="004B6B32" w14:paraId="31540F83" w14:textId="77777777">
        <w:tc>
          <w:tcPr>
            <w:tcW w:w="2160" w:type="dxa"/>
          </w:tcPr>
          <w:p w14:paraId="210D1A91" w14:textId="77777777" w:rsidR="004B6B32" w:rsidRDefault="004B6B32">
            <w:pPr>
              <w:jc w:val="center"/>
              <w:rPr>
                <w:rFonts w:ascii="Times New Roman" w:eastAsia="Times New Roman" w:hAnsi="Times New Roman" w:cs="Times New Roman"/>
              </w:rPr>
            </w:pPr>
          </w:p>
        </w:tc>
        <w:tc>
          <w:tcPr>
            <w:tcW w:w="3468" w:type="dxa"/>
          </w:tcPr>
          <w:p w14:paraId="0EC0E0D4" w14:textId="77777777" w:rsidR="004B6B32" w:rsidRDefault="004B6B32">
            <w:pPr>
              <w:jc w:val="center"/>
              <w:rPr>
                <w:rFonts w:ascii="Times New Roman" w:eastAsia="Times New Roman" w:hAnsi="Times New Roman" w:cs="Times New Roman"/>
              </w:rPr>
            </w:pPr>
          </w:p>
        </w:tc>
        <w:tc>
          <w:tcPr>
            <w:tcW w:w="3492" w:type="dxa"/>
          </w:tcPr>
          <w:p w14:paraId="187DE8AE" w14:textId="77777777" w:rsidR="004B6B32" w:rsidRDefault="004B6B32">
            <w:pPr>
              <w:jc w:val="center"/>
              <w:rPr>
                <w:rFonts w:ascii="Times New Roman" w:eastAsia="Times New Roman" w:hAnsi="Times New Roman" w:cs="Times New Roman"/>
              </w:rPr>
            </w:pPr>
          </w:p>
        </w:tc>
      </w:tr>
      <w:tr w:rsidR="004B6B32" w14:paraId="2EC668E9" w14:textId="77777777">
        <w:tc>
          <w:tcPr>
            <w:tcW w:w="2160" w:type="dxa"/>
          </w:tcPr>
          <w:p w14:paraId="00E3E631" w14:textId="77777777" w:rsidR="004B6B32" w:rsidRDefault="004B6B32">
            <w:pPr>
              <w:jc w:val="center"/>
              <w:rPr>
                <w:rFonts w:ascii="Times New Roman" w:eastAsia="Times New Roman" w:hAnsi="Times New Roman" w:cs="Times New Roman"/>
              </w:rPr>
            </w:pPr>
          </w:p>
        </w:tc>
        <w:tc>
          <w:tcPr>
            <w:tcW w:w="3468" w:type="dxa"/>
          </w:tcPr>
          <w:p w14:paraId="420291DC" w14:textId="77777777" w:rsidR="004B6B32" w:rsidRDefault="004B6B32">
            <w:pPr>
              <w:jc w:val="center"/>
              <w:rPr>
                <w:rFonts w:ascii="Times New Roman" w:eastAsia="Times New Roman" w:hAnsi="Times New Roman" w:cs="Times New Roman"/>
              </w:rPr>
            </w:pPr>
          </w:p>
        </w:tc>
        <w:tc>
          <w:tcPr>
            <w:tcW w:w="3492" w:type="dxa"/>
          </w:tcPr>
          <w:p w14:paraId="77A27744" w14:textId="77777777" w:rsidR="004B6B32" w:rsidRDefault="004B6B32">
            <w:pPr>
              <w:rPr>
                <w:rFonts w:ascii="Times New Roman" w:eastAsia="Times New Roman" w:hAnsi="Times New Roman" w:cs="Times New Roman"/>
              </w:rPr>
            </w:pPr>
          </w:p>
        </w:tc>
      </w:tr>
      <w:tr w:rsidR="004B6B32" w14:paraId="50E7688C" w14:textId="77777777">
        <w:tc>
          <w:tcPr>
            <w:tcW w:w="2160" w:type="dxa"/>
          </w:tcPr>
          <w:p w14:paraId="0CB37A34" w14:textId="77777777" w:rsidR="004B6B32" w:rsidRDefault="004B6B32">
            <w:pPr>
              <w:jc w:val="center"/>
              <w:rPr>
                <w:rFonts w:ascii="Times New Roman" w:eastAsia="Times New Roman" w:hAnsi="Times New Roman" w:cs="Times New Roman"/>
              </w:rPr>
            </w:pPr>
          </w:p>
        </w:tc>
        <w:tc>
          <w:tcPr>
            <w:tcW w:w="3468" w:type="dxa"/>
          </w:tcPr>
          <w:p w14:paraId="5C63E246" w14:textId="77777777" w:rsidR="004B6B32" w:rsidRDefault="004B6B32">
            <w:pPr>
              <w:jc w:val="center"/>
              <w:rPr>
                <w:rFonts w:ascii="Times New Roman" w:eastAsia="Times New Roman" w:hAnsi="Times New Roman" w:cs="Times New Roman"/>
              </w:rPr>
            </w:pPr>
          </w:p>
        </w:tc>
        <w:tc>
          <w:tcPr>
            <w:tcW w:w="3492" w:type="dxa"/>
          </w:tcPr>
          <w:p w14:paraId="7EEC78E8" w14:textId="77777777" w:rsidR="004B6B32" w:rsidRDefault="004B6B32">
            <w:pPr>
              <w:jc w:val="center"/>
              <w:rPr>
                <w:rFonts w:ascii="Times New Roman" w:eastAsia="Times New Roman" w:hAnsi="Times New Roman" w:cs="Times New Roman"/>
              </w:rPr>
            </w:pPr>
          </w:p>
        </w:tc>
      </w:tr>
      <w:tr w:rsidR="004B6B32" w14:paraId="5C14266A" w14:textId="77777777">
        <w:tc>
          <w:tcPr>
            <w:tcW w:w="2160" w:type="dxa"/>
          </w:tcPr>
          <w:p w14:paraId="58A29DE5" w14:textId="77777777" w:rsidR="004B6B32" w:rsidRDefault="004B6B32">
            <w:pPr>
              <w:jc w:val="center"/>
              <w:rPr>
                <w:rFonts w:ascii="Times New Roman" w:eastAsia="Times New Roman" w:hAnsi="Times New Roman" w:cs="Times New Roman"/>
              </w:rPr>
            </w:pPr>
          </w:p>
        </w:tc>
        <w:tc>
          <w:tcPr>
            <w:tcW w:w="3468" w:type="dxa"/>
          </w:tcPr>
          <w:p w14:paraId="71904EA1" w14:textId="77777777" w:rsidR="004B6B32" w:rsidRDefault="004B6B32">
            <w:pPr>
              <w:jc w:val="center"/>
              <w:rPr>
                <w:rFonts w:ascii="Times New Roman" w:eastAsia="Times New Roman" w:hAnsi="Times New Roman" w:cs="Times New Roman"/>
              </w:rPr>
            </w:pPr>
          </w:p>
        </w:tc>
        <w:tc>
          <w:tcPr>
            <w:tcW w:w="3492" w:type="dxa"/>
          </w:tcPr>
          <w:p w14:paraId="48255AAB" w14:textId="77777777" w:rsidR="004B6B32" w:rsidRDefault="004B6B32">
            <w:pPr>
              <w:jc w:val="center"/>
              <w:rPr>
                <w:rFonts w:ascii="Times New Roman" w:eastAsia="Times New Roman" w:hAnsi="Times New Roman" w:cs="Times New Roman"/>
              </w:rPr>
            </w:pPr>
          </w:p>
        </w:tc>
      </w:tr>
      <w:tr w:rsidR="004B6B32" w14:paraId="09BDEB3B" w14:textId="77777777">
        <w:tc>
          <w:tcPr>
            <w:tcW w:w="2160" w:type="dxa"/>
          </w:tcPr>
          <w:p w14:paraId="0C12979D" w14:textId="77777777" w:rsidR="004B6B32" w:rsidRDefault="004B6B32">
            <w:pPr>
              <w:jc w:val="center"/>
              <w:rPr>
                <w:rFonts w:ascii="Times New Roman" w:eastAsia="Times New Roman" w:hAnsi="Times New Roman" w:cs="Times New Roman"/>
              </w:rPr>
            </w:pPr>
          </w:p>
        </w:tc>
        <w:tc>
          <w:tcPr>
            <w:tcW w:w="3468" w:type="dxa"/>
          </w:tcPr>
          <w:p w14:paraId="404F131D" w14:textId="77777777" w:rsidR="004B6B32" w:rsidRDefault="004B6B32">
            <w:pPr>
              <w:jc w:val="center"/>
              <w:rPr>
                <w:rFonts w:ascii="Times New Roman" w:eastAsia="Times New Roman" w:hAnsi="Times New Roman" w:cs="Times New Roman"/>
              </w:rPr>
            </w:pPr>
          </w:p>
        </w:tc>
        <w:tc>
          <w:tcPr>
            <w:tcW w:w="3492" w:type="dxa"/>
          </w:tcPr>
          <w:p w14:paraId="349D1867" w14:textId="77777777" w:rsidR="004B6B32" w:rsidRDefault="004B6B32">
            <w:pPr>
              <w:jc w:val="center"/>
              <w:rPr>
                <w:rFonts w:ascii="Times New Roman" w:eastAsia="Times New Roman" w:hAnsi="Times New Roman" w:cs="Times New Roman"/>
              </w:rPr>
            </w:pPr>
          </w:p>
        </w:tc>
      </w:tr>
    </w:tbl>
    <w:p w14:paraId="55F5F8AB" w14:textId="77777777" w:rsidR="004B6B32" w:rsidRDefault="004B6B32">
      <w:pPr>
        <w:rPr>
          <w:rFonts w:ascii="Times New Roman" w:eastAsia="Times New Roman" w:hAnsi="Times New Roman" w:cs="Times New Roman"/>
          <w:u w:val="single"/>
        </w:rPr>
      </w:pPr>
    </w:p>
    <w:p w14:paraId="5851A7D7" w14:textId="77777777" w:rsidR="004B6B32" w:rsidRDefault="004B6B32">
      <w:pPr>
        <w:rPr>
          <w:rFonts w:ascii="Times New Roman" w:eastAsia="Times New Roman" w:hAnsi="Times New Roman" w:cs="Times New Roman"/>
        </w:rPr>
      </w:pPr>
    </w:p>
    <w:p w14:paraId="4FA0B646" w14:textId="22E187AC" w:rsidR="004B6B32" w:rsidRDefault="002E24B4" w:rsidP="00B72AEC">
      <w:pPr>
        <w:rPr>
          <w:rFonts w:ascii="Times New Roman" w:eastAsia="Times New Roman" w:hAnsi="Times New Roman" w:cs="Times New Roman"/>
        </w:rPr>
      </w:pPr>
      <w:r>
        <w:rPr>
          <w:rFonts w:ascii="Times New Roman" w:eastAsia="Times New Roman" w:hAnsi="Times New Roman" w:cs="Times New Roman"/>
        </w:rPr>
        <w:t xml:space="preserve">The Schedule of Dates may be modified slightly during the semester.  Any changes will be sent as Announcements that will be posted on </w:t>
      </w:r>
      <w:r w:rsidR="00721C29">
        <w:rPr>
          <w:rFonts w:ascii="Times New Roman" w:eastAsia="Times New Roman" w:hAnsi="Times New Roman" w:cs="Times New Roman"/>
        </w:rPr>
        <w:t>Canvas</w:t>
      </w:r>
      <w:r>
        <w:rPr>
          <w:rFonts w:ascii="Times New Roman" w:eastAsia="Times New Roman" w:hAnsi="Times New Roman" w:cs="Times New Roman"/>
        </w:rPr>
        <w:t xml:space="preserve"> and sent automatically to all students in the class via NYIT email. </w:t>
      </w:r>
    </w:p>
    <w:p w14:paraId="637D8D18" w14:textId="77777777" w:rsidR="004B6B32" w:rsidRDefault="004B6B32">
      <w:pPr>
        <w:jc w:val="both"/>
        <w:rPr>
          <w:rFonts w:ascii="Times New Roman" w:eastAsia="Times New Roman" w:hAnsi="Times New Roman" w:cs="Times New Roman"/>
        </w:rPr>
      </w:pPr>
    </w:p>
    <w:p w14:paraId="629AC09C" w14:textId="77777777" w:rsidR="004B6B32" w:rsidRDefault="004B6B32" w:rsidP="00E27154">
      <w:pPr>
        <w:pStyle w:val="Heading1"/>
      </w:pPr>
    </w:p>
    <w:p w14:paraId="65DC1A47" w14:textId="77777777" w:rsidR="004B6B32" w:rsidRDefault="002E24B4" w:rsidP="002C20EB">
      <w:pPr>
        <w:pStyle w:val="Heading2"/>
      </w:pPr>
      <w:r>
        <w:t xml:space="preserve">Exams and Quizzes </w:t>
      </w:r>
    </w:p>
    <w:p w14:paraId="47E90E6D" w14:textId="77777777" w:rsidR="004B6B32" w:rsidRDefault="004B6B32" w:rsidP="002C20EB"/>
    <w:p w14:paraId="52DB565F" w14:textId="77777777" w:rsidR="004B6B32" w:rsidRDefault="004B6B32" w:rsidP="002C20EB"/>
    <w:p w14:paraId="438D4E22" w14:textId="77777777" w:rsidR="004B6B32" w:rsidRDefault="002E24B4" w:rsidP="002C20EB">
      <w:pPr>
        <w:pStyle w:val="Heading2"/>
      </w:pPr>
      <w:r>
        <w:t>Policy for missed exams and missed or late assignments</w:t>
      </w:r>
    </w:p>
    <w:p w14:paraId="1EFB3D1B" w14:textId="77777777" w:rsidR="004B6B32" w:rsidRDefault="004B6B32" w:rsidP="002C20EB"/>
    <w:p w14:paraId="2763E49D" w14:textId="77777777" w:rsidR="004B6B32" w:rsidRDefault="004B6B32" w:rsidP="002C20EB"/>
    <w:p w14:paraId="3E463087" w14:textId="77777777" w:rsidR="004B6B32" w:rsidRDefault="002E24B4" w:rsidP="002C20EB">
      <w:pPr>
        <w:pStyle w:val="Heading2"/>
      </w:pPr>
      <w:r>
        <w:t>Attendance policy</w:t>
      </w:r>
    </w:p>
    <w:p w14:paraId="25C08E8D" w14:textId="77777777" w:rsidR="004B6B32" w:rsidRDefault="004B6B32">
      <w:pPr>
        <w:rPr>
          <w:rFonts w:ascii="Times New Roman" w:eastAsia="Times New Roman" w:hAnsi="Times New Roman" w:cs="Times New Roman"/>
        </w:rPr>
      </w:pPr>
    </w:p>
    <w:p w14:paraId="67297317" w14:textId="77777777" w:rsidR="004B6B32" w:rsidRDefault="004B6B32" w:rsidP="002C20EB"/>
    <w:p w14:paraId="3C311837" w14:textId="77777777" w:rsidR="004B6B32" w:rsidRDefault="002E24B4" w:rsidP="002C20EB">
      <w:pPr>
        <w:pStyle w:val="Heading2"/>
      </w:pPr>
      <w:r>
        <w:t>Library Resources</w:t>
      </w:r>
    </w:p>
    <w:p w14:paraId="427ACE2C" w14:textId="77777777" w:rsidR="004B6B32" w:rsidRDefault="004B6B32">
      <w:pPr>
        <w:jc w:val="both"/>
        <w:rPr>
          <w:rFonts w:ascii="Times New Roman" w:eastAsia="Times New Roman" w:hAnsi="Times New Roman" w:cs="Times New Roman"/>
        </w:rPr>
      </w:pPr>
    </w:p>
    <w:p w14:paraId="7C443FCD" w14:textId="09E2A7A9" w:rsidR="00CB0DF1" w:rsidRDefault="00CB0DF1" w:rsidP="00CB0DF1">
      <w:pPr>
        <w:rPr>
          <w:rFonts w:ascii="Times New Roman" w:hAnsi="Times New Roman" w:cs="Times New Roman"/>
        </w:rPr>
      </w:pPr>
      <w:r w:rsidRPr="00623271">
        <w:rPr>
          <w:rFonts w:ascii="Times New Roman" w:hAnsi="Times New Roman" w:cs="Times New Roman"/>
        </w:rPr>
        <w:t xml:space="preserve">All students can access </w:t>
      </w:r>
      <w:r w:rsidR="00B72AEC" w:rsidRPr="00B72AEC">
        <w:rPr>
          <w:rFonts w:ascii="Times New Roman" w:hAnsi="Times New Roman" w:cs="Times New Roman"/>
        </w:rPr>
        <w:t>New York Tech</w:t>
      </w:r>
      <w:r w:rsidR="00B72AEC">
        <w:rPr>
          <w:rFonts w:ascii="Times New Roman" w:hAnsi="Times New Roman" w:cs="Times New Roman"/>
        </w:rPr>
        <w:t>’s</w:t>
      </w:r>
      <w:r w:rsidRPr="00623271">
        <w:rPr>
          <w:rFonts w:ascii="Times New Roman" w:hAnsi="Times New Roman" w:cs="Times New Roman"/>
        </w:rPr>
        <w:t xml:space="preserve"> virtual library from both on and off campus at</w:t>
      </w:r>
      <w:hyperlink r:id="rId7">
        <w:r w:rsidRPr="00623271">
          <w:rPr>
            <w:rFonts w:ascii="Times New Roman" w:hAnsi="Times New Roman" w:cs="Times New Roman"/>
          </w:rPr>
          <w:t xml:space="preserve"> </w:t>
        </w:r>
      </w:hyperlink>
      <w:hyperlink r:id="rId8">
        <w:r w:rsidRPr="00623271">
          <w:rPr>
            <w:rFonts w:ascii="Times New Roman" w:hAnsi="Times New Roman" w:cs="Times New Roman"/>
            <w:color w:val="0000FF"/>
            <w:u w:val="single"/>
          </w:rPr>
          <w:t>www.nyit.edu/library</w:t>
        </w:r>
      </w:hyperlink>
      <w:r w:rsidRPr="00623271">
        <w:rPr>
          <w:rFonts w:ascii="Times New Roman" w:hAnsi="Times New Roman" w:cs="Times New Roman"/>
        </w:rPr>
        <w:t xml:space="preserve">.  The same login you use to access NYIT e-mail and </w:t>
      </w:r>
      <w:proofErr w:type="spellStart"/>
      <w:r w:rsidRPr="00623271">
        <w:rPr>
          <w:rFonts w:ascii="Times New Roman" w:hAnsi="Times New Roman" w:cs="Times New Roman"/>
        </w:rPr>
        <w:t>NYITConnect</w:t>
      </w:r>
      <w:proofErr w:type="spellEnd"/>
      <w:r w:rsidRPr="00623271">
        <w:rPr>
          <w:rFonts w:ascii="Times New Roman" w:hAnsi="Times New Roman" w:cs="Times New Roman"/>
        </w:rPr>
        <w:t xml:space="preserve"> will also give you access to the library’s resources from off campus. </w:t>
      </w:r>
    </w:p>
    <w:p w14:paraId="354F25EA" w14:textId="77777777" w:rsidR="002C20EB" w:rsidRPr="00623271" w:rsidRDefault="002C20EB" w:rsidP="00CB0DF1">
      <w:pPr>
        <w:rPr>
          <w:rFonts w:ascii="Times New Roman" w:hAnsi="Times New Roman" w:cs="Times New Roman"/>
        </w:rPr>
      </w:pPr>
    </w:p>
    <w:p w14:paraId="6E767650" w14:textId="0BF9BED3" w:rsidR="004B6B32" w:rsidRPr="00E27154" w:rsidRDefault="00CB0DF1" w:rsidP="00E27154">
      <w:pPr>
        <w:rPr>
          <w:rFonts w:ascii="Times New Roman" w:hAnsi="Times New Roman" w:cs="Times New Roman"/>
        </w:rPr>
      </w:pPr>
      <w:r w:rsidRPr="00623271">
        <w:rPr>
          <w:rFonts w:ascii="Times New Roman" w:hAnsi="Times New Roman" w:cs="Times New Roman"/>
        </w:rPr>
        <w:t>On the upper left side of the library’s home page, select links for “Find Resources”, “Innovation Labs”, “Research Assistance”, “Services”,</w:t>
      </w:r>
      <w:r>
        <w:rPr>
          <w:rFonts w:ascii="Times New Roman" w:hAnsi="Times New Roman" w:cs="Times New Roman"/>
        </w:rPr>
        <w:t xml:space="preserve"> </w:t>
      </w:r>
      <w:r w:rsidRPr="00623271">
        <w:rPr>
          <w:rFonts w:ascii="Times New Roman" w:hAnsi="Times New Roman" w:cs="Times New Roman"/>
        </w:rPr>
        <w:t>For Faculty”, “Library e-News” and “Contact“.  Using the search boxes in the middle of the library homepage will also assist you in navigating the library’s web pages. Should you have any questions, please select “Contact” on the left side to submit a “Ask-A-Librarian” form or to Live Chat with a Librarian.</w:t>
      </w:r>
    </w:p>
    <w:p w14:paraId="51A5D4E5" w14:textId="77777777" w:rsidR="004B6B32" w:rsidRDefault="004B6B32">
      <w:pPr>
        <w:jc w:val="both"/>
        <w:rPr>
          <w:rFonts w:ascii="Times New Roman" w:eastAsia="Times New Roman" w:hAnsi="Times New Roman" w:cs="Times New Roman"/>
        </w:rPr>
      </w:pPr>
    </w:p>
    <w:p w14:paraId="61E53C84" w14:textId="77777777" w:rsidR="00CB0DF1" w:rsidRDefault="00CB0DF1" w:rsidP="002C20EB">
      <w:pPr>
        <w:pStyle w:val="Heading2"/>
      </w:pPr>
      <w:r>
        <w:t>Support for Canvas, Zoom, and other Technologies</w:t>
      </w:r>
    </w:p>
    <w:p w14:paraId="324F804D" w14:textId="77777777" w:rsidR="00CB0DF1" w:rsidRDefault="00CB0DF1" w:rsidP="00CB0DF1">
      <w:pPr>
        <w:rPr>
          <w:rFonts w:ascii="Times New Roman" w:eastAsia="Verdana" w:hAnsi="Times New Roman" w:cs="Times New Roman"/>
          <w:sz w:val="20"/>
          <w:szCs w:val="20"/>
        </w:rPr>
      </w:pPr>
    </w:p>
    <w:p w14:paraId="2EF9D67A" w14:textId="193957C4" w:rsidR="00CB0DF1" w:rsidRPr="00CB0DF1" w:rsidRDefault="00CB0DF1" w:rsidP="00CB0DF1">
      <w:pPr>
        <w:rPr>
          <w:rFonts w:ascii="Times New Roman" w:eastAsia="Verdana" w:hAnsi="Times New Roman" w:cs="Times New Roman"/>
        </w:rPr>
      </w:pPr>
      <w:r w:rsidRPr="00CB0DF1">
        <w:rPr>
          <w:rFonts w:ascii="Times New Roman" w:eastAsia="Verdana" w:hAnsi="Times New Roman" w:cs="Times New Roman"/>
        </w:rPr>
        <w:t xml:space="preserve">Support for Canvas, Zoom, and other technologies is available through </w:t>
      </w:r>
      <w:hyperlink r:id="rId9">
        <w:r w:rsidRPr="00CB0DF1">
          <w:rPr>
            <w:rFonts w:ascii="Times New Roman" w:eastAsia="Verdana" w:hAnsi="Times New Roman" w:cs="Times New Roman"/>
            <w:color w:val="1155CC"/>
            <w:u w:val="single"/>
          </w:rPr>
          <w:t>Service Centra</w:t>
        </w:r>
      </w:hyperlink>
      <w:hyperlink r:id="rId10">
        <w:r w:rsidRPr="00CB0DF1">
          <w:rPr>
            <w:rFonts w:ascii="Times New Roman" w:eastAsia="Verdana" w:hAnsi="Times New Roman" w:cs="Times New Roman"/>
            <w:color w:val="1155CC"/>
            <w:u w:val="single"/>
          </w:rPr>
          <w:t>l</w:t>
        </w:r>
      </w:hyperlink>
      <w:r w:rsidRPr="00CB0DF1">
        <w:rPr>
          <w:rFonts w:ascii="Times New Roman" w:eastAsia="Verdana" w:hAnsi="Times New Roman" w:cs="Times New Roman"/>
        </w:rPr>
        <w:t>, Mon</w:t>
      </w:r>
      <w:r w:rsidR="002C20EB">
        <w:rPr>
          <w:rFonts w:ascii="Times New Roman" w:eastAsia="Verdana" w:hAnsi="Times New Roman" w:cs="Times New Roman"/>
        </w:rPr>
        <w:t>day</w:t>
      </w:r>
      <w:r w:rsidRPr="00CB0DF1">
        <w:rPr>
          <w:rFonts w:ascii="Times New Roman" w:eastAsia="Verdana" w:hAnsi="Times New Roman" w:cs="Times New Roman"/>
        </w:rPr>
        <w:t>-Thur</w:t>
      </w:r>
      <w:r w:rsidR="002C20EB">
        <w:rPr>
          <w:rFonts w:ascii="Times New Roman" w:eastAsia="Verdana" w:hAnsi="Times New Roman" w:cs="Times New Roman"/>
        </w:rPr>
        <w:t>sday,</w:t>
      </w:r>
      <w:r w:rsidRPr="00CB0DF1">
        <w:rPr>
          <w:rFonts w:ascii="Times New Roman" w:eastAsia="Verdana" w:hAnsi="Times New Roman" w:cs="Times New Roman"/>
        </w:rPr>
        <w:t xml:space="preserve"> 9 am – 7 pm (</w:t>
      </w:r>
      <w:r w:rsidR="002C20EB">
        <w:rPr>
          <w:rFonts w:ascii="Times New Roman" w:eastAsia="Verdana" w:hAnsi="Times New Roman" w:cs="Times New Roman"/>
        </w:rPr>
        <w:t>Eastern Time</w:t>
      </w:r>
      <w:r w:rsidRPr="00CB0DF1">
        <w:rPr>
          <w:rFonts w:ascii="Times New Roman" w:eastAsia="Verdana" w:hAnsi="Times New Roman" w:cs="Times New Roman"/>
        </w:rPr>
        <w:t>) and Fri</w:t>
      </w:r>
      <w:r w:rsidR="002C20EB">
        <w:rPr>
          <w:rFonts w:ascii="Times New Roman" w:eastAsia="Verdana" w:hAnsi="Times New Roman" w:cs="Times New Roman"/>
        </w:rPr>
        <w:t xml:space="preserve">day, </w:t>
      </w:r>
      <w:r w:rsidRPr="00CB0DF1">
        <w:rPr>
          <w:rFonts w:ascii="Times New Roman" w:eastAsia="Verdana" w:hAnsi="Times New Roman" w:cs="Times New Roman"/>
        </w:rPr>
        <w:t>9 am - 5pm (E</w:t>
      </w:r>
      <w:r w:rsidR="002C20EB">
        <w:rPr>
          <w:rFonts w:ascii="Times New Roman" w:eastAsia="Verdana" w:hAnsi="Times New Roman" w:cs="Times New Roman"/>
        </w:rPr>
        <w:t>astern Time</w:t>
      </w:r>
      <w:r w:rsidRPr="00CB0DF1">
        <w:rPr>
          <w:rFonts w:ascii="Times New Roman" w:eastAsia="Verdana" w:hAnsi="Times New Roman" w:cs="Times New Roman"/>
        </w:rPr>
        <w:t xml:space="preserve">) via website, email, </w:t>
      </w:r>
      <w:r w:rsidR="00942EF5">
        <w:rPr>
          <w:rFonts w:ascii="Times New Roman" w:eastAsia="Verdana" w:hAnsi="Times New Roman" w:cs="Times New Roman"/>
        </w:rPr>
        <w:t xml:space="preserve">or </w:t>
      </w:r>
      <w:r w:rsidRPr="00CB0DF1">
        <w:rPr>
          <w:rFonts w:ascii="Times New Roman" w:eastAsia="Verdana" w:hAnsi="Times New Roman" w:cs="Times New Roman"/>
        </w:rPr>
        <w:t>phone.</w:t>
      </w:r>
    </w:p>
    <w:p w14:paraId="41A5CB41" w14:textId="77777777" w:rsidR="00CB0DF1" w:rsidRPr="00CB0DF1" w:rsidRDefault="00CB0DF1" w:rsidP="00CB0DF1">
      <w:pPr>
        <w:ind w:left="720"/>
        <w:rPr>
          <w:rFonts w:ascii="Times New Roman" w:eastAsia="Verdana" w:hAnsi="Times New Roman" w:cs="Times New Roman"/>
        </w:rPr>
      </w:pPr>
      <w:r w:rsidRPr="00CB0DF1">
        <w:rPr>
          <w:rFonts w:ascii="Times New Roman" w:eastAsia="Verdana" w:hAnsi="Times New Roman" w:cs="Times New Roman"/>
        </w:rPr>
        <w:t xml:space="preserve"> </w:t>
      </w:r>
    </w:p>
    <w:p w14:paraId="10735AA7"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 xml:space="preserve">Website:  </w:t>
      </w:r>
      <w:hyperlink r:id="rId11">
        <w:r w:rsidRPr="00CB0DF1">
          <w:rPr>
            <w:rFonts w:ascii="Times New Roman" w:eastAsia="Verdana" w:hAnsi="Times New Roman" w:cs="Times New Roman"/>
            <w:color w:val="0000FF"/>
            <w:u w:val="single"/>
          </w:rPr>
          <w:t>https://www.nyit.edu/service_central</w:t>
        </w:r>
      </w:hyperlink>
    </w:p>
    <w:p w14:paraId="34696A92"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 xml:space="preserve">Email: </w:t>
      </w:r>
      <w:hyperlink r:id="rId12">
        <w:r w:rsidRPr="00CB0DF1">
          <w:rPr>
            <w:rFonts w:ascii="Times New Roman" w:eastAsia="Verdana" w:hAnsi="Times New Roman" w:cs="Times New Roman"/>
            <w:color w:val="1155CC"/>
            <w:u w:val="single"/>
          </w:rPr>
          <w:t>servicecentral@nyit.edu</w:t>
        </w:r>
      </w:hyperlink>
      <w:r w:rsidRPr="00CB0DF1">
        <w:rPr>
          <w:rFonts w:ascii="Times New Roman" w:eastAsia="Verdana" w:hAnsi="Times New Roman" w:cs="Times New Roman"/>
        </w:rPr>
        <w:t xml:space="preserve"> </w:t>
      </w:r>
    </w:p>
    <w:p w14:paraId="4B2A3BD4"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Phone Number: 516.686.1400</w:t>
      </w:r>
    </w:p>
    <w:p w14:paraId="51F5AC10" w14:textId="77777777" w:rsidR="00CB0DF1" w:rsidRDefault="00CB0DF1">
      <w:pPr>
        <w:jc w:val="both"/>
        <w:rPr>
          <w:rFonts w:ascii="Times New Roman" w:eastAsia="Times New Roman" w:hAnsi="Times New Roman" w:cs="Times New Roman"/>
          <w:b/>
        </w:rPr>
      </w:pPr>
    </w:p>
    <w:p w14:paraId="4422C239" w14:textId="77777777" w:rsidR="004B6B32" w:rsidRDefault="002E24B4" w:rsidP="002C20EB">
      <w:pPr>
        <w:pStyle w:val="Heading2"/>
      </w:pPr>
      <w:r>
        <w:t>Additional resources for further learning</w:t>
      </w:r>
    </w:p>
    <w:p w14:paraId="0481E49F" w14:textId="77777777" w:rsidR="004B6B32" w:rsidRDefault="004B6B32">
      <w:pPr>
        <w:jc w:val="both"/>
        <w:rPr>
          <w:rFonts w:ascii="Times New Roman" w:eastAsia="Times New Roman" w:hAnsi="Times New Roman" w:cs="Times New Roman"/>
        </w:rPr>
      </w:pPr>
    </w:p>
    <w:p w14:paraId="062C480F" w14:textId="59D3C1A1" w:rsidR="004B6B32" w:rsidRDefault="002E24B4">
      <w:pPr>
        <w:rPr>
          <w:rFonts w:ascii="Times New Roman" w:eastAsia="Times New Roman" w:hAnsi="Times New Roman" w:cs="Times New Roman"/>
        </w:rPr>
      </w:pPr>
      <w:r>
        <w:rPr>
          <w:rFonts w:ascii="Times New Roman" w:eastAsia="Times New Roman" w:hAnsi="Times New Roman" w:cs="Times New Roman"/>
        </w:rPr>
        <w:t xml:space="preserve">If you would like additional help in the course, please contact your instructor for guidance. You are also encouraged use </w:t>
      </w:r>
      <w:r w:rsidR="00B72AEC" w:rsidRPr="00B72AEC">
        <w:rPr>
          <w:rFonts w:ascii="Times New Roman" w:eastAsia="Times New Roman" w:hAnsi="Times New Roman" w:cs="Times New Roman"/>
        </w:rPr>
        <w:t>New York Tec</w:t>
      </w:r>
      <w:r w:rsidR="00B72AEC">
        <w:rPr>
          <w:rFonts w:ascii="Times New Roman" w:eastAsia="Times New Roman" w:hAnsi="Times New Roman" w:cs="Times New Roman"/>
        </w:rPr>
        <w:t>h’s</w:t>
      </w:r>
      <w:r>
        <w:rPr>
          <w:rFonts w:ascii="Times New Roman" w:eastAsia="Times New Roman" w:hAnsi="Times New Roman" w:cs="Times New Roman"/>
        </w:rPr>
        <w:t xml:space="preserve"> academic support services: the Learning Center, the </w:t>
      </w:r>
      <w:r>
        <w:rPr>
          <w:rFonts w:ascii="Times New Roman" w:eastAsia="Times New Roman" w:hAnsi="Times New Roman" w:cs="Times New Roman"/>
        </w:rPr>
        <w:lastRenderedPageBreak/>
        <w:t xml:space="preserve">Writing Center, the Math </w:t>
      </w:r>
      <w:r w:rsidR="00CB0DF1">
        <w:rPr>
          <w:rFonts w:ascii="Times New Roman" w:eastAsia="Times New Roman" w:hAnsi="Times New Roman" w:cs="Times New Roman"/>
        </w:rPr>
        <w:t xml:space="preserve">Resource </w:t>
      </w:r>
      <w:r>
        <w:rPr>
          <w:rFonts w:ascii="Times New Roman" w:eastAsia="Times New Roman" w:hAnsi="Times New Roman" w:cs="Times New Roman"/>
        </w:rPr>
        <w:t xml:space="preserve">Center, and </w:t>
      </w:r>
      <w:proofErr w:type="spellStart"/>
      <w:r>
        <w:rPr>
          <w:rFonts w:ascii="Times New Roman" w:eastAsia="Times New Roman" w:hAnsi="Times New Roman" w:cs="Times New Roman"/>
        </w:rPr>
        <w:t>Brainfuse</w:t>
      </w:r>
      <w:proofErr w:type="spellEnd"/>
      <w:r>
        <w:rPr>
          <w:rFonts w:ascii="Times New Roman" w:eastAsia="Times New Roman" w:hAnsi="Times New Roman" w:cs="Times New Roman"/>
        </w:rPr>
        <w:t xml:space="preserve"> (online tutoring, 24/7). For more information and links to the individual centers, see</w:t>
      </w:r>
      <w:r w:rsidR="00CB0DF1">
        <w:rPr>
          <w:rFonts w:ascii="Times New Roman" w:eastAsia="Times New Roman" w:hAnsi="Times New Roman" w:cs="Times New Roman"/>
        </w:rPr>
        <w:t xml:space="preserve"> </w:t>
      </w:r>
      <w:hyperlink r:id="rId13" w:history="1">
        <w:r w:rsidR="00CB0DF1" w:rsidRPr="00933235">
          <w:rPr>
            <w:rStyle w:val="Hyperlink"/>
            <w:rFonts w:ascii="Times New Roman" w:hAnsi="Times New Roman" w:cs="Times New Roman"/>
          </w:rPr>
          <w:t>www.nyit.edu/tutoring</w:t>
        </w:r>
      </w:hyperlink>
      <w:r>
        <w:rPr>
          <w:rFonts w:ascii="Times New Roman" w:eastAsia="Times New Roman" w:hAnsi="Times New Roman" w:cs="Times New Roman"/>
        </w:rPr>
        <w:t>.</w:t>
      </w:r>
    </w:p>
    <w:p w14:paraId="6BD525F0" w14:textId="77777777" w:rsidR="004B6B32" w:rsidRDefault="002E24B4">
      <w:pPr>
        <w:jc w:val="both"/>
        <w:rPr>
          <w:rFonts w:ascii="Times New Roman" w:eastAsia="Times New Roman" w:hAnsi="Times New Roman" w:cs="Times New Roman"/>
        </w:rPr>
      </w:pPr>
      <w:r>
        <w:rPr>
          <w:rFonts w:ascii="Times New Roman" w:eastAsia="Times New Roman" w:hAnsi="Times New Roman" w:cs="Times New Roman"/>
        </w:rPr>
        <w:t> </w:t>
      </w:r>
    </w:p>
    <w:p w14:paraId="6B1D54C2" w14:textId="77777777" w:rsidR="004B6B32" w:rsidRDefault="004B6B32">
      <w:pPr>
        <w:jc w:val="both"/>
        <w:rPr>
          <w:rFonts w:ascii="Times New Roman" w:eastAsia="Times New Roman" w:hAnsi="Times New Roman" w:cs="Times New Roman"/>
        </w:rPr>
      </w:pPr>
    </w:p>
    <w:p w14:paraId="5F4977F5" w14:textId="77777777" w:rsidR="004B6B32" w:rsidRDefault="002E24B4" w:rsidP="002C20EB">
      <w:pPr>
        <w:pStyle w:val="Heading2"/>
      </w:pPr>
      <w:r>
        <w:t>Withdrawal policy</w:t>
      </w:r>
    </w:p>
    <w:p w14:paraId="208BD7FC" w14:textId="77777777" w:rsidR="004B6B32" w:rsidRDefault="004B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FC56E3E" w14:textId="77777777" w:rsidR="005859AB" w:rsidRDefault="00721C29" w:rsidP="00721C29">
      <w:r>
        <w:t xml:space="preserve">See the </w:t>
      </w:r>
      <w:hyperlink r:id="rId14" w:history="1">
        <w:r w:rsidRPr="00721C29">
          <w:rPr>
            <w:rStyle w:val="Hyperlink"/>
          </w:rPr>
          <w:t xml:space="preserve">Withdrawal </w:t>
        </w:r>
        <w:proofErr w:type="gramStart"/>
        <w:r w:rsidRPr="00721C29">
          <w:rPr>
            <w:rStyle w:val="Hyperlink"/>
          </w:rPr>
          <w:t>From</w:t>
        </w:r>
        <w:proofErr w:type="gramEnd"/>
        <w:r w:rsidRPr="00721C29">
          <w:rPr>
            <w:rStyle w:val="Hyperlink"/>
          </w:rPr>
          <w:t xml:space="preserve"> a Course</w:t>
        </w:r>
      </w:hyperlink>
      <w:r>
        <w:t xml:space="preserve"> under “Academic Policies and Rules” in the </w:t>
      </w:r>
      <w:r w:rsidRPr="00721C29">
        <w:t>New York Tech</w:t>
      </w:r>
      <w:r>
        <w:t xml:space="preserve"> Academic Catalogs. </w:t>
      </w:r>
    </w:p>
    <w:p w14:paraId="0F69EDF9" w14:textId="77777777" w:rsidR="005859AB" w:rsidRDefault="005859AB" w:rsidP="00721C29"/>
    <w:p w14:paraId="54F4A6FE" w14:textId="44230B01" w:rsidR="00721C29" w:rsidRDefault="00721C29" w:rsidP="00721C29">
      <w:r w:rsidRPr="00721C29">
        <w:t xml:space="preserve">The decision to withdraw from a course should be made only after consulting with the course instructor and advisor, as withdrawing from a course may affect </w:t>
      </w:r>
      <w:r>
        <w:t xml:space="preserve">visa status (for international </w:t>
      </w:r>
      <w:r w:rsidRPr="00721C29">
        <w:t>students</w:t>
      </w:r>
      <w:r>
        <w:t xml:space="preserve">) and/or </w:t>
      </w:r>
      <w:r w:rsidRPr="00721C29">
        <w:t xml:space="preserve">financial aid eligibility, as well as result in financial obligation to New York Institute of Technology. Consult with the </w:t>
      </w:r>
      <w:hyperlink r:id="rId15" w:history="1">
        <w:r w:rsidRPr="00721C29">
          <w:rPr>
            <w:rStyle w:val="Hyperlink"/>
          </w:rPr>
          <w:t>Office of International Education</w:t>
        </w:r>
      </w:hyperlink>
      <w:r>
        <w:t xml:space="preserve">, the </w:t>
      </w:r>
      <w:hyperlink r:id="rId16" w:history="1">
        <w:r w:rsidRPr="00721C29">
          <w:rPr>
            <w:rStyle w:val="Hyperlink"/>
          </w:rPr>
          <w:t>Office of Financial Aid</w:t>
        </w:r>
      </w:hyperlink>
      <w:r w:rsidRPr="00721C29">
        <w:t xml:space="preserve"> and the </w:t>
      </w:r>
      <w:hyperlink r:id="rId17" w:history="1">
        <w:r w:rsidRPr="00721C29">
          <w:rPr>
            <w:rStyle w:val="Hyperlink"/>
          </w:rPr>
          <w:t>Bursar's Office</w:t>
        </w:r>
      </w:hyperlink>
      <w:r w:rsidRPr="00721C29">
        <w:t xml:space="preserve"> for more information.</w:t>
      </w:r>
      <w:r>
        <w:t xml:space="preserve"> </w:t>
      </w:r>
    </w:p>
    <w:p w14:paraId="09D0CAFC" w14:textId="48B7435A" w:rsidR="004B6B32" w:rsidRDefault="004B6B32" w:rsidP="002C20EB"/>
    <w:p w14:paraId="1011B31B" w14:textId="77777777" w:rsidR="00721C29" w:rsidRDefault="00721C29" w:rsidP="002C20EB"/>
    <w:p w14:paraId="2A07C924" w14:textId="77777777" w:rsidR="004B6B32" w:rsidRDefault="002E24B4" w:rsidP="002C20EB">
      <w:pPr>
        <w:pStyle w:val="Heading2"/>
      </w:pPr>
      <w:r>
        <w:t>Academic integrity and plagiarism policies</w:t>
      </w:r>
    </w:p>
    <w:p w14:paraId="07BC2846" w14:textId="77777777" w:rsidR="004B6B32" w:rsidRDefault="004B6B32">
      <w:pPr>
        <w:jc w:val="both"/>
        <w:rPr>
          <w:rFonts w:ascii="Times New Roman" w:eastAsia="Times New Roman" w:hAnsi="Times New Roman" w:cs="Times New Roman"/>
        </w:rPr>
      </w:pPr>
    </w:p>
    <w:p w14:paraId="5861AFC3" w14:textId="77777777" w:rsidR="00CB0DF1" w:rsidRDefault="00CB0DF1" w:rsidP="00CB0DF1">
      <w:pPr>
        <w:rPr>
          <w:rFonts w:ascii="Times New Roman" w:hAnsi="Times New Roman" w:cs="Times New Roman"/>
        </w:rPr>
      </w:pPr>
      <w:r w:rsidRPr="00623271">
        <w:rPr>
          <w:rFonts w:ascii="Times New Roman" w:hAnsi="Times New Roman" w:cs="Times New Roman"/>
        </w:rPr>
        <w:t>Each student enrolled in a course at New York Tech agrees that, by taking such course, he or she consents to the submission of all required papers for textual similarity review to any commercial service engaged by New York Tech to detect plagiarism.  Each student also agrees that all papers submitted to any such service may be included as source documents in the service’s database, solely for the purpose of detecting plagiarism of such papers.</w:t>
      </w:r>
    </w:p>
    <w:p w14:paraId="36A0BDBB" w14:textId="77777777" w:rsidR="00CB0DF1" w:rsidRPr="00623271" w:rsidRDefault="00CB0DF1" w:rsidP="00CB0DF1">
      <w:pPr>
        <w:rPr>
          <w:rFonts w:ascii="Times New Roman" w:hAnsi="Times New Roman" w:cs="Times New Roman"/>
        </w:rPr>
      </w:pPr>
    </w:p>
    <w:p w14:paraId="4F9B8C5E" w14:textId="77777777" w:rsidR="00CB0DF1" w:rsidRDefault="00CB0DF1" w:rsidP="00CB0DF1">
      <w:pPr>
        <w:rPr>
          <w:rFonts w:ascii="Times New Roman" w:hAnsi="Times New Roman" w:cs="Times New Roman"/>
        </w:rPr>
      </w:pPr>
      <w:r w:rsidRPr="00623271">
        <w:rPr>
          <w:rFonts w:ascii="Times New Roman" w:hAnsi="Times New Roman" w:cs="Times New Roman"/>
        </w:rPr>
        <w:t xml:space="preserve">Plagiarism is the appropriation of all or part of someone else’s works (such as but not limited to writing, coding, programs, images, etc.) and offering it as one’s own. Cheating is using false pretenses, tricks, devices, artifices or deception to obtain credit on an examination or in a college course. If a faculty member determines that a student has violated the </w:t>
      </w:r>
      <w:hyperlink r:id="rId18">
        <w:r w:rsidRPr="00623271">
          <w:rPr>
            <w:rFonts w:ascii="Times New Roman" w:hAnsi="Times New Roman" w:cs="Times New Roman"/>
            <w:color w:val="1155CC"/>
            <w:u w:val="single"/>
          </w:rPr>
          <w:t>Academic Integrity Policy</w:t>
        </w:r>
      </w:hyperlink>
      <w:r w:rsidRPr="00623271">
        <w:rPr>
          <w:rFonts w:ascii="Times New Roman" w:hAnsi="Times New Roman" w:cs="Times New Roman"/>
        </w:rPr>
        <w:t xml:space="preserve"> and committed academic dishonesty by plagiarism, cheating or in any other manner, the faculty has the academic right to 1) fail the student for the paper, assignment, project and/or exam, and/or 2) fail the student for the course and/or 3) bring the student up on disciplinary charges, pursuant to Article VI, Academic Conduct Proceedings, of the </w:t>
      </w:r>
      <w:hyperlink r:id="rId19">
        <w:r w:rsidRPr="00623271">
          <w:rPr>
            <w:rFonts w:ascii="Times New Roman" w:hAnsi="Times New Roman" w:cs="Times New Roman"/>
            <w:color w:val="1155CC"/>
            <w:u w:val="single"/>
          </w:rPr>
          <w:t>Student Code of Conduct</w:t>
        </w:r>
      </w:hyperlink>
      <w:r w:rsidRPr="00623271">
        <w:rPr>
          <w:rFonts w:ascii="Times New Roman" w:hAnsi="Times New Roman" w:cs="Times New Roman"/>
        </w:rPr>
        <w:t>.</w:t>
      </w:r>
    </w:p>
    <w:p w14:paraId="7C3F040E" w14:textId="77777777" w:rsidR="00CB0DF1" w:rsidRDefault="00CB0DF1">
      <w:pPr>
        <w:jc w:val="both"/>
        <w:rPr>
          <w:rFonts w:ascii="Times New Roman" w:eastAsia="Times New Roman" w:hAnsi="Times New Roman" w:cs="Times New Roman"/>
        </w:rPr>
      </w:pPr>
    </w:p>
    <w:p w14:paraId="188B87D2" w14:textId="77777777" w:rsidR="004B6B32" w:rsidRDefault="002E24B4" w:rsidP="002C20EB">
      <w:pPr>
        <w:pStyle w:val="Heading2"/>
      </w:pPr>
      <w:r>
        <w:t>Support for students with disabilities</w:t>
      </w:r>
    </w:p>
    <w:p w14:paraId="3BE64B25" w14:textId="77777777" w:rsidR="004B6B32" w:rsidRDefault="004B6B32">
      <w:pPr>
        <w:jc w:val="both"/>
        <w:rPr>
          <w:rFonts w:ascii="Times New Roman" w:eastAsia="Times New Roman" w:hAnsi="Times New Roman" w:cs="Times New Roman"/>
        </w:rPr>
      </w:pPr>
    </w:p>
    <w:p w14:paraId="0CDDABB4" w14:textId="3241222C" w:rsidR="00CB0DF1" w:rsidRPr="00623271" w:rsidRDefault="00CB0DF1" w:rsidP="00CB0DF1">
      <w:pPr>
        <w:rPr>
          <w:rFonts w:ascii="Times New Roman" w:hAnsi="Times New Roman" w:cs="Times New Roman"/>
          <w:b/>
          <w:sz w:val="46"/>
          <w:szCs w:val="46"/>
        </w:rPr>
      </w:pPr>
      <w:r w:rsidRPr="00623271">
        <w:rPr>
          <w:rFonts w:ascii="Times New Roman" w:hAnsi="Times New Roman" w:cs="Times New Roman"/>
        </w:rPr>
        <w:t xml:space="preserve">The </w:t>
      </w:r>
      <w:hyperlink r:id="rId20">
        <w:r w:rsidRPr="00623271">
          <w:rPr>
            <w:rFonts w:ascii="Times New Roman" w:hAnsi="Times New Roman" w:cs="Times New Roman"/>
            <w:color w:val="1155CC"/>
            <w:u w:val="single"/>
          </w:rPr>
          <w:t>Office of Accessibility Services</w:t>
        </w:r>
      </w:hyperlink>
      <w:r w:rsidRPr="00623271">
        <w:rPr>
          <w:rFonts w:ascii="Times New Roman" w:hAnsi="Times New Roman" w:cs="Times New Roman"/>
        </w:rPr>
        <w:t xml:space="preserve"> works with students to make sure disability-related accommodations are implemented. In addition to monitoring compliance with the Americans with Disabilities Act (ADA) and other applicable laws, the OAS actively supports students on the Long Island and New York City campuses in the pursuit of their academic goals and a barrier-free educational environment. Identification of oneself as an individual with disability is voluntary and confidential. Students interested in registering for accommodations are encouraged to contact </w:t>
      </w:r>
      <w:hyperlink r:id="rId21" w:history="1">
        <w:r w:rsidR="00B02CD7" w:rsidRPr="00B02CD7">
          <w:rPr>
            <w:rStyle w:val="Hyperlink"/>
            <w:rFonts w:ascii="Times New Roman" w:hAnsi="Times New Roman" w:cs="Times New Roman"/>
          </w:rPr>
          <w:t xml:space="preserve">Maureen </w:t>
        </w:r>
        <w:proofErr w:type="spellStart"/>
        <w:r w:rsidR="00B02CD7" w:rsidRPr="00B02CD7">
          <w:rPr>
            <w:rStyle w:val="Hyperlink"/>
            <w:rFonts w:ascii="Times New Roman" w:hAnsi="Times New Roman" w:cs="Times New Roman"/>
          </w:rPr>
          <w:t>Holahan</w:t>
        </w:r>
        <w:proofErr w:type="spellEnd"/>
      </w:hyperlink>
      <w:r w:rsidR="00B02CD7">
        <w:rPr>
          <w:rFonts w:ascii="Times New Roman" w:hAnsi="Times New Roman" w:cs="Times New Roman"/>
        </w:rPr>
        <w:t>,</w:t>
      </w:r>
      <w:r w:rsidRPr="00623271">
        <w:rPr>
          <w:rFonts w:ascii="Times New Roman" w:hAnsi="Times New Roman" w:cs="Times New Roman"/>
        </w:rPr>
        <w:t xml:space="preserve"> Assistant Director of Accessibility Services</w:t>
      </w:r>
      <w:r w:rsidR="00B02CD7">
        <w:rPr>
          <w:rFonts w:ascii="Times New Roman" w:hAnsi="Times New Roman" w:cs="Times New Roman"/>
        </w:rPr>
        <w:t>,</w:t>
      </w:r>
      <w:r w:rsidRPr="00623271">
        <w:rPr>
          <w:rFonts w:ascii="Times New Roman" w:hAnsi="Times New Roman" w:cs="Times New Roman"/>
        </w:rPr>
        <w:t xml:space="preserve"> at any point during their NYIT career</w:t>
      </w:r>
      <w:r w:rsidR="00B02CD7">
        <w:rPr>
          <w:rFonts w:ascii="Times New Roman" w:hAnsi="Times New Roman" w:cs="Times New Roman"/>
        </w:rPr>
        <w:t>.</w:t>
      </w:r>
    </w:p>
    <w:p w14:paraId="3116A495" w14:textId="77777777" w:rsidR="00CB0DF1" w:rsidRDefault="00CB0DF1" w:rsidP="00CB0DF1">
      <w:pPr>
        <w:rPr>
          <w:rFonts w:ascii="Times New Roman" w:eastAsia="Times New Roman" w:hAnsi="Times New Roman" w:cs="Times New Roman"/>
        </w:rPr>
      </w:pPr>
    </w:p>
    <w:p w14:paraId="4CB4B514" w14:textId="40309A90" w:rsidR="00CB0DF1" w:rsidRDefault="00CB0DF1" w:rsidP="002C20EB">
      <w:pPr>
        <w:pStyle w:val="Heading2"/>
      </w:pPr>
      <w:r>
        <w:t>B</w:t>
      </w:r>
      <w:r w:rsidR="003408BA">
        <w:t>ear Bytes</w:t>
      </w:r>
    </w:p>
    <w:p w14:paraId="4B93AF02" w14:textId="77777777" w:rsidR="00CB0DF1" w:rsidRDefault="00CB0DF1" w:rsidP="00CB0DF1">
      <w:pPr>
        <w:rPr>
          <w:rFonts w:ascii="Times New Roman" w:eastAsia="Times New Roman" w:hAnsi="Times New Roman" w:cs="Times New Roman"/>
        </w:rPr>
      </w:pPr>
    </w:p>
    <w:p w14:paraId="008B3009" w14:textId="4B3E6BF6" w:rsidR="003408BA" w:rsidRDefault="003408BA" w:rsidP="00CB0DF1">
      <w:pPr>
        <w:rPr>
          <w:rFonts w:ascii="Times New Roman" w:hAnsi="Times New Roman" w:cs="Times New Roman"/>
        </w:rPr>
      </w:pPr>
      <w:r w:rsidRPr="003408BA">
        <w:rPr>
          <w:rFonts w:ascii="Times New Roman" w:hAnsi="Times New Roman" w:cs="Times New Roman"/>
        </w:rPr>
        <w:lastRenderedPageBreak/>
        <w:t xml:space="preserve">The Bear Bytes initiative provides all students on our New York campuses with access to healthy, nutritious food as well as health and wellness resources. The </w:t>
      </w:r>
      <w:hyperlink r:id="rId22" w:anchor="cupboard" w:history="1">
        <w:r w:rsidRPr="003408BA">
          <w:rPr>
            <w:rStyle w:val="Hyperlink"/>
            <w:rFonts w:ascii="Times New Roman" w:hAnsi="Times New Roman" w:cs="Times New Roman"/>
          </w:rPr>
          <w:t>Grizzly Cupboard</w:t>
        </w:r>
      </w:hyperlink>
      <w:r w:rsidRPr="003408BA">
        <w:rPr>
          <w:rFonts w:ascii="Times New Roman" w:hAnsi="Times New Roman" w:cs="Times New Roman"/>
        </w:rPr>
        <w:t xml:space="preserve">, a food pantry located on each NY campus, is open on each New York campus. For the Grizzly Cupboard's hours of operations, and details regarding local food pantries and other resources, please visit the </w:t>
      </w:r>
      <w:hyperlink r:id="rId23" w:history="1">
        <w:r w:rsidRPr="003408BA">
          <w:rPr>
            <w:rStyle w:val="Hyperlink"/>
            <w:rFonts w:ascii="Times New Roman" w:hAnsi="Times New Roman" w:cs="Times New Roman"/>
          </w:rPr>
          <w:t>Bear Bytes web page</w:t>
        </w:r>
      </w:hyperlink>
      <w:r w:rsidRPr="003408BA">
        <w:rPr>
          <w:rFonts w:ascii="Times New Roman" w:hAnsi="Times New Roman" w:cs="Times New Roman"/>
        </w:rPr>
        <w:t>.</w:t>
      </w:r>
    </w:p>
    <w:p w14:paraId="34C0A199" w14:textId="5D042D44" w:rsidR="003408BA" w:rsidRDefault="003408BA" w:rsidP="00CB0DF1">
      <w:pPr>
        <w:rPr>
          <w:rFonts w:ascii="Times New Roman" w:hAnsi="Times New Roman" w:cs="Times New Roman"/>
        </w:rPr>
      </w:pPr>
    </w:p>
    <w:p w14:paraId="04497CDF" w14:textId="395732BB" w:rsidR="003408BA" w:rsidRDefault="003408BA" w:rsidP="003408BA">
      <w:pPr>
        <w:pStyle w:val="Heading2"/>
      </w:pPr>
      <w:r>
        <w:t>First</w:t>
      </w:r>
      <w:r w:rsidR="0075315A">
        <w:t>-Generation Student Resources</w:t>
      </w:r>
    </w:p>
    <w:p w14:paraId="61420ECB" w14:textId="3E3E59F0" w:rsidR="0075315A" w:rsidRDefault="0075315A" w:rsidP="0075315A"/>
    <w:p w14:paraId="0E4D379D" w14:textId="77777777" w:rsidR="0075315A" w:rsidRDefault="0075315A" w:rsidP="0075315A">
      <w:r>
        <w:t>A first-generation student is defined as someone who is the first in their family to earn a college degree. New York Tech’s definition is any student who is the first in their family to work toward and earn a college degree in the United States. We also include students whose parents have college degrees that were earned at institutions outside of the U.S.</w:t>
      </w:r>
    </w:p>
    <w:p w14:paraId="435B2E65" w14:textId="77777777" w:rsidR="0075315A" w:rsidRDefault="0075315A" w:rsidP="0075315A"/>
    <w:p w14:paraId="790D1E02" w14:textId="4B68D9E2" w:rsidR="0075315A" w:rsidRPr="0075315A" w:rsidRDefault="0075315A" w:rsidP="0075315A">
      <w:r>
        <w:t xml:space="preserve">New York Tech strives to recognize, serve, empower, and celebrate our first-generation students when they join our New York Tech community and progress through their respective academic programs. Please visit our online </w:t>
      </w:r>
      <w:hyperlink r:id="rId24" w:history="1">
        <w:r w:rsidRPr="0075315A">
          <w:rPr>
            <w:rStyle w:val="Hyperlink"/>
          </w:rPr>
          <w:t>First Generation Resources and Events</w:t>
        </w:r>
      </w:hyperlink>
      <w:r>
        <w:t xml:space="preserve"> for helpful university information and resources.</w:t>
      </w:r>
    </w:p>
    <w:p w14:paraId="0306F11C" w14:textId="77777777" w:rsidR="003408BA" w:rsidRDefault="003408BA" w:rsidP="00CB0DF1">
      <w:pPr>
        <w:rPr>
          <w:rFonts w:ascii="Times New Roman" w:hAnsi="Times New Roman" w:cs="Times New Roman"/>
        </w:rPr>
      </w:pPr>
    </w:p>
    <w:p w14:paraId="00E0BEB4" w14:textId="77777777" w:rsidR="00CB0DF1" w:rsidRDefault="00CB0DF1" w:rsidP="00CB0DF1">
      <w:pPr>
        <w:rPr>
          <w:rFonts w:ascii="Times New Roman" w:eastAsia="Times New Roman" w:hAnsi="Times New Roman" w:cs="Times New Roman"/>
        </w:rPr>
      </w:pPr>
    </w:p>
    <w:sectPr w:rsidR="00CB0DF1" w:rsidSect="00E27154">
      <w:headerReference w:type="even" r:id="rId25"/>
      <w:footerReference w:type="even" r:id="rId26"/>
      <w:footerReference w:type="default" r:id="rId27"/>
      <w:headerReference w:type="first" r:id="rId28"/>
      <w:footerReference w:type="first" r:id="rId29"/>
      <w:pgSz w:w="12240" w:h="15840"/>
      <w:pgMar w:top="1440" w:right="1440" w:bottom="1440" w:left="1440" w:header="4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1213" w14:textId="77777777" w:rsidR="00A041FF" w:rsidRDefault="00A041FF">
      <w:r>
        <w:separator/>
      </w:r>
    </w:p>
  </w:endnote>
  <w:endnote w:type="continuationSeparator" w:id="0">
    <w:p w14:paraId="1FCF3C00" w14:textId="77777777" w:rsidR="00A041FF" w:rsidRDefault="00A0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BFB5" w14:textId="4F469067" w:rsidR="004B6B32" w:rsidRDefault="002E24B4">
    <w:pPr>
      <w:jc w:val="right"/>
    </w:pPr>
    <w:r>
      <w:fldChar w:fldCharType="begin"/>
    </w:r>
    <w:r>
      <w:instrText>PAGE</w:instrText>
    </w:r>
    <w:r>
      <w:fldChar w:fldCharType="separate"/>
    </w:r>
    <w:r w:rsidR="003408BA">
      <w:rPr>
        <w:noProof/>
      </w:rPr>
      <w:t>2</w:t>
    </w:r>
    <w:r>
      <w:fldChar w:fldCharType="end"/>
    </w:r>
  </w:p>
  <w:p w14:paraId="2DF95A6C" w14:textId="77777777" w:rsidR="004B6B32" w:rsidRDefault="004B6B32">
    <w:pPr>
      <w:ind w:right="360"/>
    </w:pPr>
  </w:p>
  <w:p w14:paraId="520EA8A4" w14:textId="77777777" w:rsidR="004B6B32" w:rsidRDefault="004B6B32">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B4B1" w14:textId="7A9F6B37" w:rsidR="004B6B32" w:rsidRDefault="001F5750" w:rsidP="001F5750">
    <w:pPr>
      <w:tabs>
        <w:tab w:val="center" w:pos="4320"/>
        <w:tab w:val="right" w:pos="9360"/>
      </w:tabs>
      <w:jc w:val="both"/>
    </w:pPr>
    <w:r w:rsidRPr="008E03BD">
      <w:rPr>
        <w:i/>
        <w:iCs/>
        <w:sz w:val="16"/>
        <w:szCs w:val="16"/>
      </w:rPr>
      <w:t xml:space="preserve">Revised </w:t>
    </w:r>
    <w:r w:rsidR="008F2774" w:rsidRPr="008F2774">
      <w:rPr>
        <w:i/>
        <w:iCs/>
        <w:sz w:val="16"/>
        <w:szCs w:val="16"/>
      </w:rPr>
      <w:t xml:space="preserve">10/27/2021 </w:t>
    </w:r>
    <w:r w:rsidRPr="001F5750">
      <w:t xml:space="preserve"> </w:t>
    </w:r>
    <w:r>
      <w:tab/>
    </w:r>
    <w:r>
      <w:tab/>
    </w:r>
    <w:r w:rsidR="002E24B4">
      <w:fldChar w:fldCharType="begin"/>
    </w:r>
    <w:r w:rsidR="002E24B4">
      <w:instrText>PAGE</w:instrText>
    </w:r>
    <w:r w:rsidR="002E24B4">
      <w:fldChar w:fldCharType="separate"/>
    </w:r>
    <w:r w:rsidR="00D712D7">
      <w:rPr>
        <w:noProof/>
      </w:rPr>
      <w:t>1</w:t>
    </w:r>
    <w:r w:rsidR="002E24B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9313" w14:textId="2B2F1D76" w:rsidR="001F5750" w:rsidRPr="00DC320A" w:rsidRDefault="00DC320A" w:rsidP="00DC320A">
    <w:pPr>
      <w:pStyle w:val="Footer"/>
      <w:rPr>
        <w:i/>
        <w:iCs/>
        <w:sz w:val="16"/>
        <w:szCs w:val="16"/>
      </w:rPr>
    </w:pPr>
    <w:bookmarkStart w:id="6" w:name="OLE_LINK1"/>
    <w:bookmarkStart w:id="7" w:name="OLE_LINK2"/>
    <w:bookmarkStart w:id="8" w:name="_Hlk79739600"/>
    <w:r w:rsidRPr="00DC320A">
      <w:rPr>
        <w:i/>
        <w:iCs/>
        <w:color w:val="auto"/>
        <w:sz w:val="16"/>
        <w:szCs w:val="16"/>
      </w:rPr>
      <w:t xml:space="preserve">Revised </w:t>
    </w:r>
    <w:bookmarkEnd w:id="6"/>
    <w:bookmarkEnd w:id="7"/>
    <w:bookmarkEnd w:id="8"/>
    <w:r w:rsidR="003408BA" w:rsidRPr="003408BA">
      <w:rPr>
        <w:i/>
        <w:iCs/>
        <w:color w:val="auto"/>
        <w:sz w:val="16"/>
        <w:szCs w:val="16"/>
      </w:rPr>
      <w:t xml:space="preserve">7/5/2022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B437" w14:textId="77777777" w:rsidR="00A041FF" w:rsidRDefault="00A041FF">
      <w:r>
        <w:separator/>
      </w:r>
    </w:p>
  </w:footnote>
  <w:footnote w:type="continuationSeparator" w:id="0">
    <w:p w14:paraId="7943F7C1" w14:textId="77777777" w:rsidR="00A041FF" w:rsidRDefault="00A0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2966" w14:textId="77777777" w:rsidR="004B6B32" w:rsidRDefault="004B6B32">
    <w:pPr>
      <w:spacing w:before="720"/>
    </w:pPr>
  </w:p>
  <w:p w14:paraId="56CCE74D" w14:textId="77777777" w:rsidR="004B6B32" w:rsidRDefault="004B6B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25DE" w14:textId="13DDBE60" w:rsidR="00E27154" w:rsidRDefault="00E27154" w:rsidP="00E27154">
    <w:pPr>
      <w:pStyle w:val="Header"/>
      <w:ind w:left="-990"/>
    </w:pPr>
    <w:r>
      <w:rPr>
        <w:noProof/>
      </w:rPr>
      <w:drawing>
        <wp:inline distT="0" distB="0" distL="0" distR="0" wp14:anchorId="47843583" wp14:editId="237D2AC0">
          <wp:extent cx="1340746" cy="546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7812" cy="553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410"/>
    <w:multiLevelType w:val="multilevel"/>
    <w:tmpl w:val="F71CB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3F650A"/>
    <w:multiLevelType w:val="multilevel"/>
    <w:tmpl w:val="019A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94B7F"/>
    <w:multiLevelType w:val="multilevel"/>
    <w:tmpl w:val="2054A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7428246">
    <w:abstractNumId w:val="0"/>
  </w:num>
  <w:num w:numId="2" w16cid:durableId="1921016665">
    <w:abstractNumId w:val="2"/>
  </w:num>
  <w:num w:numId="3" w16cid:durableId="139115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32"/>
    <w:rsid w:val="000F6D23"/>
    <w:rsid w:val="00130777"/>
    <w:rsid w:val="001B6827"/>
    <w:rsid w:val="001F5750"/>
    <w:rsid w:val="002C20EB"/>
    <w:rsid w:val="002E24B4"/>
    <w:rsid w:val="003408BA"/>
    <w:rsid w:val="003F1019"/>
    <w:rsid w:val="00416A84"/>
    <w:rsid w:val="004B6B32"/>
    <w:rsid w:val="004B7B30"/>
    <w:rsid w:val="00575F7B"/>
    <w:rsid w:val="005859AB"/>
    <w:rsid w:val="006056C0"/>
    <w:rsid w:val="00721C29"/>
    <w:rsid w:val="0075315A"/>
    <w:rsid w:val="008D0B12"/>
    <w:rsid w:val="008E03BD"/>
    <w:rsid w:val="008F2774"/>
    <w:rsid w:val="00942EF5"/>
    <w:rsid w:val="00A041FF"/>
    <w:rsid w:val="00A27F56"/>
    <w:rsid w:val="00A34630"/>
    <w:rsid w:val="00A73E04"/>
    <w:rsid w:val="00A931A4"/>
    <w:rsid w:val="00B02CD7"/>
    <w:rsid w:val="00B72AEC"/>
    <w:rsid w:val="00C05978"/>
    <w:rsid w:val="00CB0DF1"/>
    <w:rsid w:val="00D20AB4"/>
    <w:rsid w:val="00D712D7"/>
    <w:rsid w:val="00DC320A"/>
    <w:rsid w:val="00E27154"/>
    <w:rsid w:val="00EA23F6"/>
    <w:rsid w:val="00EF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D7801"/>
  <w15:docId w15:val="{47FD1B25-AB89-44DA-B87D-9C23B65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E27154"/>
    <w:pPr>
      <w:keepNext/>
      <w:jc w:val="center"/>
      <w:outlineLvl w:val="0"/>
    </w:pPr>
    <w:rPr>
      <w:rFonts w:ascii="Times New Roman" w:hAnsi="Times New Roman" w:cs="Times New Roman"/>
      <w:b/>
      <w:sz w:val="32"/>
      <w:szCs w:val="32"/>
    </w:rPr>
  </w:style>
  <w:style w:type="paragraph" w:styleId="Heading2">
    <w:name w:val="heading 2"/>
    <w:basedOn w:val="Normal"/>
    <w:next w:val="Normal"/>
    <w:rsid w:val="00E27154"/>
    <w:pPr>
      <w:keepNext/>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outlineLvl w:val="3"/>
    </w:pPr>
    <w:rPr>
      <w:rFonts w:ascii="Times New Roman" w:eastAsia="Times New Roman" w:hAnsi="Times New Roman" w:cs="Times New Roman"/>
      <w:i/>
    </w:rPr>
  </w:style>
  <w:style w:type="paragraph" w:styleId="Heading5">
    <w:name w:val="heading 5"/>
    <w:basedOn w:val="Normal"/>
    <w:next w:val="Normal"/>
    <w:pPr>
      <w:keepNext/>
      <w:jc w:val="center"/>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16A84"/>
    <w:pPr>
      <w:tabs>
        <w:tab w:val="center" w:pos="4680"/>
        <w:tab w:val="right" w:pos="9360"/>
      </w:tabs>
    </w:pPr>
  </w:style>
  <w:style w:type="character" w:customStyle="1" w:styleId="HeaderChar">
    <w:name w:val="Header Char"/>
    <w:basedOn w:val="DefaultParagraphFont"/>
    <w:link w:val="Header"/>
    <w:uiPriority w:val="99"/>
    <w:rsid w:val="00416A84"/>
  </w:style>
  <w:style w:type="paragraph" w:styleId="Footer">
    <w:name w:val="footer"/>
    <w:basedOn w:val="Normal"/>
    <w:link w:val="FooterChar"/>
    <w:uiPriority w:val="99"/>
    <w:unhideWhenUsed/>
    <w:rsid w:val="00416A84"/>
    <w:pPr>
      <w:tabs>
        <w:tab w:val="center" w:pos="4680"/>
        <w:tab w:val="right" w:pos="9360"/>
      </w:tabs>
    </w:pPr>
  </w:style>
  <w:style w:type="character" w:customStyle="1" w:styleId="FooterChar">
    <w:name w:val="Footer Char"/>
    <w:basedOn w:val="DefaultParagraphFont"/>
    <w:link w:val="Footer"/>
    <w:uiPriority w:val="99"/>
    <w:rsid w:val="00416A84"/>
  </w:style>
  <w:style w:type="character" w:styleId="Hyperlink">
    <w:name w:val="Hyperlink"/>
    <w:basedOn w:val="DefaultParagraphFont"/>
    <w:uiPriority w:val="99"/>
    <w:unhideWhenUsed/>
    <w:rsid w:val="00CB0DF1"/>
    <w:rPr>
      <w:color w:val="0563C1" w:themeColor="hyperlink"/>
      <w:u w:val="single"/>
    </w:rPr>
  </w:style>
  <w:style w:type="character" w:styleId="UnresolvedMention">
    <w:name w:val="Unresolved Mention"/>
    <w:basedOn w:val="DefaultParagraphFont"/>
    <w:uiPriority w:val="99"/>
    <w:semiHidden/>
    <w:unhideWhenUsed/>
    <w:rsid w:val="00CB0DF1"/>
    <w:rPr>
      <w:color w:val="605E5C"/>
      <w:shd w:val="clear" w:color="auto" w:fill="E1DFDD"/>
    </w:rPr>
  </w:style>
  <w:style w:type="character" w:customStyle="1" w:styleId="apple-converted-space">
    <w:name w:val="apple-converted-space"/>
    <w:basedOn w:val="DefaultParagraphFont"/>
    <w:rsid w:val="00721C29"/>
  </w:style>
  <w:style w:type="character" w:styleId="FollowedHyperlink">
    <w:name w:val="FollowedHyperlink"/>
    <w:basedOn w:val="DefaultParagraphFont"/>
    <w:uiPriority w:val="99"/>
    <w:semiHidden/>
    <w:unhideWhenUsed/>
    <w:rsid w:val="00721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yit.edu/library" TargetMode="External"/><Relationship Id="rId13" Type="http://schemas.openxmlformats.org/officeDocument/2006/relationships/hyperlink" Target="http://www.nyit.edu/tutoring" TargetMode="External"/><Relationship Id="rId18" Type="http://schemas.openxmlformats.org/officeDocument/2006/relationships/hyperlink" Target="https://www.nyit.edu/policies/academic_integrity_policy_us_campus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holohan@nyit.edu" TargetMode="External"/><Relationship Id="rId7" Type="http://schemas.openxmlformats.org/officeDocument/2006/relationships/hyperlink" Target="http://www.nyit.edu/library" TargetMode="External"/><Relationship Id="rId12" Type="http://schemas.openxmlformats.org/officeDocument/2006/relationships/hyperlink" Target="mailto:servicecentral@nyit.edu" TargetMode="External"/><Relationship Id="rId17" Type="http://schemas.openxmlformats.org/officeDocument/2006/relationships/hyperlink" Target="https://www.nyit.edu/bursa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yit.edu/admissions/financial_aid" TargetMode="External"/><Relationship Id="rId20" Type="http://schemas.openxmlformats.org/officeDocument/2006/relationships/hyperlink" Target="https://www.nyit.edu/administrative_offices/accessibility_servic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it.edu/service_central" TargetMode="External"/><Relationship Id="rId24" Type="http://schemas.openxmlformats.org/officeDocument/2006/relationships/hyperlink" Target="https://www.nyit.edu/campus_life/first_gen" TargetMode="External"/><Relationship Id="rId5" Type="http://schemas.openxmlformats.org/officeDocument/2006/relationships/footnotes" Target="footnotes.xml"/><Relationship Id="rId15" Type="http://schemas.openxmlformats.org/officeDocument/2006/relationships/hyperlink" Target="https://www.nyit.edu/international_student_support" TargetMode="External"/><Relationship Id="rId23" Type="http://schemas.openxmlformats.org/officeDocument/2006/relationships/hyperlink" Target="https://www.nyit.edu/campus_life/bear_bytes" TargetMode="External"/><Relationship Id="rId28" Type="http://schemas.openxmlformats.org/officeDocument/2006/relationships/header" Target="header2.xml"/><Relationship Id="rId10" Type="http://schemas.openxmlformats.org/officeDocument/2006/relationships/hyperlink" Target="http://nyit.edu/service_central" TargetMode="External"/><Relationship Id="rId19" Type="http://schemas.openxmlformats.org/officeDocument/2006/relationships/hyperlink" Target="https://www.nyit.edu/policies/collection/student_code_of_conduc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yit.edu/service_central" TargetMode="External"/><Relationship Id="rId14" Type="http://schemas.openxmlformats.org/officeDocument/2006/relationships/hyperlink" Target="https://catalog.nyit.edu/policies_and_rules/academic_policies/" TargetMode="External"/><Relationship Id="rId22" Type="http://schemas.openxmlformats.org/officeDocument/2006/relationships/hyperlink" Target="https://www.nyit.edu/campus_life/bear_byte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Calabro</dc:creator>
  <cp:lastModifiedBy>Francine Glazer</cp:lastModifiedBy>
  <cp:revision>5</cp:revision>
  <dcterms:created xsi:type="dcterms:W3CDTF">2022-07-05T20:46:00Z</dcterms:created>
  <dcterms:modified xsi:type="dcterms:W3CDTF">2022-09-06T14:31:00Z</dcterms:modified>
</cp:coreProperties>
</file>